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61" w:rsidRDefault="00DE1861" w:rsidP="00B5303A">
      <w:pPr>
        <w:pStyle w:val="1"/>
        <w:spacing w:after="332"/>
        <w:ind w:left="0" w:right="0" w:firstLine="0"/>
        <w:rPr>
          <w:noProof/>
          <w:sz w:val="24"/>
        </w:rPr>
      </w:pPr>
    </w:p>
    <w:p w:rsidR="00DE1861" w:rsidRDefault="00DE1861" w:rsidP="00B5303A">
      <w:pPr>
        <w:pStyle w:val="1"/>
        <w:spacing w:after="332"/>
        <w:ind w:left="0" w:right="0" w:firstLine="0"/>
        <w:rPr>
          <w:noProof/>
          <w:sz w:val="24"/>
        </w:rPr>
      </w:pPr>
    </w:p>
    <w:p w:rsidR="00DE1861" w:rsidRDefault="00DE1861" w:rsidP="00B5303A">
      <w:pPr>
        <w:pStyle w:val="1"/>
        <w:spacing w:after="332"/>
        <w:ind w:left="0" w:right="0" w:firstLine="0"/>
        <w:rPr>
          <w:noProof/>
          <w:sz w:val="24"/>
        </w:rPr>
      </w:pPr>
    </w:p>
    <w:p w:rsidR="00DE1861" w:rsidRDefault="00DE1861" w:rsidP="00B5303A">
      <w:pPr>
        <w:pStyle w:val="1"/>
        <w:spacing w:after="332"/>
        <w:ind w:left="0" w:right="0" w:firstLine="0"/>
        <w:rPr>
          <w:noProof/>
          <w:sz w:val="24"/>
        </w:rPr>
      </w:pPr>
    </w:p>
    <w:p w:rsidR="00DE1861" w:rsidRDefault="00DE1861" w:rsidP="00B5303A">
      <w:pPr>
        <w:pStyle w:val="1"/>
        <w:spacing w:after="332"/>
        <w:ind w:left="0" w:right="0" w:firstLine="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589905" cy="7751777"/>
            <wp:effectExtent l="19050" t="0" r="0" b="0"/>
            <wp:docPr id="4" name="Рисунок 4" descr="D:\скан тит п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кан тит пол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7751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A70" w:rsidRPr="00611366" w:rsidRDefault="00E951E4" w:rsidP="00B5303A">
      <w:pPr>
        <w:pStyle w:val="1"/>
        <w:spacing w:after="332"/>
        <w:ind w:left="0" w:right="0" w:firstLine="0"/>
        <w:rPr>
          <w:sz w:val="24"/>
        </w:rPr>
      </w:pPr>
      <w:r w:rsidRPr="00611366">
        <w:rPr>
          <w:sz w:val="24"/>
        </w:rPr>
        <w:lastRenderedPageBreak/>
        <w:t>1. ОБЩИЕ ПОЛОЖЕНИЯ</w:t>
      </w:r>
    </w:p>
    <w:p w:rsidR="00B72A70" w:rsidRPr="00611366" w:rsidRDefault="00E951E4" w:rsidP="006F0073">
      <w:pPr>
        <w:ind w:left="19" w:right="52" w:firstLine="758"/>
        <w:rPr>
          <w:sz w:val="24"/>
        </w:rPr>
      </w:pPr>
      <w:r w:rsidRPr="00611366">
        <w:rPr>
          <w:sz w:val="24"/>
        </w:rPr>
        <w:t>1.1 Настоящее положение о юнармейском отряде</w:t>
      </w:r>
      <w:r w:rsidR="00B5303A">
        <w:rPr>
          <w:sz w:val="24"/>
        </w:rPr>
        <w:t xml:space="preserve"> им. Героя СССР</w:t>
      </w:r>
      <w:r w:rsidRPr="00611366">
        <w:rPr>
          <w:sz w:val="24"/>
        </w:rPr>
        <w:t xml:space="preserve"> (далее </w:t>
      </w:r>
      <w:r w:rsidRPr="00611366">
        <w:rPr>
          <w:noProof/>
          <w:sz w:val="24"/>
        </w:rPr>
        <w:drawing>
          <wp:inline distT="0" distB="0" distL="0" distR="0">
            <wp:extent cx="48771" cy="18289"/>
            <wp:effectExtent l="0" t="0" r="0" b="0"/>
            <wp:docPr id="1512" name="Picture 1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" name="Picture 15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1366">
        <w:rPr>
          <w:sz w:val="24"/>
        </w:rPr>
        <w:t>Положение) определяет порядок формирования и организацию д</w:t>
      </w:r>
      <w:r w:rsidR="00B5303A">
        <w:rPr>
          <w:sz w:val="24"/>
        </w:rPr>
        <w:t>еятельности юнармейского отряд</w:t>
      </w:r>
      <w:proofErr w:type="gramStart"/>
      <w:r w:rsidR="00B5303A">
        <w:rPr>
          <w:sz w:val="24"/>
        </w:rPr>
        <w:t>а</w:t>
      </w:r>
      <w:r w:rsidR="0009155D" w:rsidRPr="00611366">
        <w:rPr>
          <w:sz w:val="24"/>
        </w:rPr>
        <w:t>(</w:t>
      </w:r>
      <w:proofErr w:type="gramEnd"/>
      <w:r w:rsidR="0009155D" w:rsidRPr="00611366">
        <w:rPr>
          <w:sz w:val="24"/>
        </w:rPr>
        <w:t>далее- отряд)</w:t>
      </w:r>
    </w:p>
    <w:p w:rsidR="00B72A70" w:rsidRPr="00611366" w:rsidRDefault="00E951E4" w:rsidP="006F0073">
      <w:pPr>
        <w:ind w:left="19" w:right="52" w:firstLine="758"/>
        <w:rPr>
          <w:sz w:val="24"/>
        </w:rPr>
      </w:pPr>
      <w:r w:rsidRPr="00611366">
        <w:rPr>
          <w:sz w:val="24"/>
        </w:rPr>
        <w:t>1.2 Юнармейский отряд — первичная форма организации участников юнармейского движения на базе образовательных организаций, военно</w:t>
      </w:r>
      <w:r w:rsidR="006F0073" w:rsidRPr="00611366">
        <w:rPr>
          <w:sz w:val="24"/>
        </w:rPr>
        <w:t>-</w:t>
      </w:r>
      <w:r w:rsidRPr="00611366">
        <w:rPr>
          <w:sz w:val="24"/>
        </w:rPr>
        <w:t>патриотических клубов (центров), общественных и иных заинтересованных организаций, региональных и местных отделений для организации работы по направлениям, созданный на основании решения регионального или местного отделения.</w:t>
      </w:r>
    </w:p>
    <w:p w:rsidR="00B72A70" w:rsidRPr="00611366" w:rsidRDefault="00D077C6" w:rsidP="006F0073">
      <w:pPr>
        <w:spacing w:after="42" w:line="248" w:lineRule="auto"/>
        <w:ind w:left="19" w:right="81"/>
        <w:rPr>
          <w:sz w:val="24"/>
        </w:rPr>
      </w:pPr>
      <w:r>
        <w:rPr>
          <w:noProof/>
          <w:sz w:val="24"/>
        </w:rPr>
        <w:t>1.</w:t>
      </w:r>
      <w:r w:rsidR="006F0073" w:rsidRPr="00611366">
        <w:rPr>
          <w:sz w:val="24"/>
        </w:rPr>
        <w:t>3</w:t>
      </w:r>
      <w:r w:rsidR="00E951E4" w:rsidRPr="00611366">
        <w:rPr>
          <w:sz w:val="24"/>
        </w:rPr>
        <w:t xml:space="preserve"> Организацию отрядов и контроль за их деятельностью осуществляют региональные и ме</w:t>
      </w:r>
      <w:r w:rsidR="006F0073" w:rsidRPr="00611366">
        <w:rPr>
          <w:sz w:val="24"/>
        </w:rPr>
        <w:t>стные отделения ВВПОД «ЮНАРМИЯ»</w:t>
      </w:r>
      <w:r w:rsidR="00E951E4" w:rsidRPr="00611366">
        <w:rPr>
          <w:sz w:val="24"/>
        </w:rPr>
        <w:t xml:space="preserve"> (далее-Отделение). Отделения при осуществлении своей деят</w:t>
      </w:r>
      <w:r w:rsidR="006F0073" w:rsidRPr="00611366">
        <w:rPr>
          <w:sz w:val="24"/>
        </w:rPr>
        <w:t>ельности руководствуются п. 1. 3</w:t>
      </w:r>
      <w:r w:rsidR="00E951E4" w:rsidRPr="00611366">
        <w:rPr>
          <w:sz w:val="24"/>
        </w:rPr>
        <w:t xml:space="preserve"> </w:t>
      </w:r>
      <w:r w:rsidR="006F0073" w:rsidRPr="00611366">
        <w:rPr>
          <w:sz w:val="24"/>
        </w:rPr>
        <w:t>Устава ВВПОД «ЮНАРМИЯ»</w:t>
      </w:r>
      <w:r w:rsidR="00E951E4" w:rsidRPr="00611366">
        <w:rPr>
          <w:sz w:val="24"/>
        </w:rPr>
        <w:t>.</w:t>
      </w:r>
    </w:p>
    <w:p w:rsidR="00B72A70" w:rsidRDefault="00E951E4" w:rsidP="006F0073">
      <w:pPr>
        <w:spacing w:after="318"/>
        <w:ind w:left="19" w:right="52" w:firstLine="758"/>
        <w:rPr>
          <w:sz w:val="24"/>
        </w:rPr>
      </w:pPr>
      <w:r w:rsidRPr="00611366">
        <w:rPr>
          <w:sz w:val="24"/>
        </w:rPr>
        <w:t xml:space="preserve">1.4 Общее </w:t>
      </w:r>
      <w:proofErr w:type="spellStart"/>
      <w:r w:rsidRPr="00611366">
        <w:rPr>
          <w:sz w:val="24"/>
        </w:rPr>
        <w:t>координаторство</w:t>
      </w:r>
      <w:proofErr w:type="spellEnd"/>
      <w:r w:rsidRPr="00611366">
        <w:rPr>
          <w:sz w:val="24"/>
        </w:rPr>
        <w:t xml:space="preserve"> юнармейским отрядом в образовательных организациях, военно-патриотических клубах, общественных и иных заинтересованных организациях осуществляют координаторы - лица (сотрудники, учителя и т.п.), назначенные приказом руководителя соответствующей организации.</w:t>
      </w:r>
    </w:p>
    <w:p w:rsidR="00D077C6" w:rsidRDefault="00D077C6" w:rsidP="00D077C6">
      <w:pPr>
        <w:spacing w:after="160"/>
        <w:ind w:firstLine="708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Положение разработано</w:t>
      </w:r>
      <w:r w:rsidRPr="007F605E">
        <w:rPr>
          <w:b/>
          <w:sz w:val="24"/>
          <w:szCs w:val="20"/>
        </w:rPr>
        <w:t xml:space="preserve"> в соответствии </w:t>
      </w:r>
      <w:r>
        <w:rPr>
          <w:b/>
          <w:sz w:val="24"/>
          <w:szCs w:val="20"/>
        </w:rPr>
        <w:t>нормативно-правовыми документами</w:t>
      </w:r>
      <w:r w:rsidRPr="007F605E">
        <w:rPr>
          <w:b/>
          <w:sz w:val="24"/>
          <w:szCs w:val="20"/>
        </w:rPr>
        <w:t>:</w:t>
      </w:r>
    </w:p>
    <w:p w:rsidR="00D077C6" w:rsidRPr="00D077C6" w:rsidRDefault="00D91388" w:rsidP="00D077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 w:right="0"/>
        <w:rPr>
          <w:sz w:val="24"/>
          <w:szCs w:val="24"/>
        </w:rPr>
      </w:pPr>
      <w:hyperlink r:id="rId7" w:history="1">
        <w:r w:rsidR="00D077C6" w:rsidRPr="00D077C6">
          <w:rPr>
            <w:rFonts w:ascii="inherit" w:hAnsi="inherit"/>
            <w:b/>
            <w:bCs/>
            <w:color w:val="1074CF"/>
            <w:sz w:val="24"/>
            <w:szCs w:val="24"/>
            <w:u w:val="single"/>
          </w:rPr>
          <w:t>Федеральный закон</w:t>
        </w:r>
      </w:hyperlink>
      <w:r w:rsidR="00D077C6" w:rsidRPr="00D077C6">
        <w:rPr>
          <w:sz w:val="24"/>
          <w:szCs w:val="24"/>
        </w:rPr>
        <w:t> от 29.12.2012 № 273-ФЗ «Об образовании в Российской Федерации»</w:t>
      </w:r>
    </w:p>
    <w:p w:rsidR="00D077C6" w:rsidRPr="00D077C6" w:rsidRDefault="00D91388" w:rsidP="00D077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 w:right="0"/>
        <w:rPr>
          <w:sz w:val="24"/>
          <w:szCs w:val="24"/>
        </w:rPr>
      </w:pPr>
      <w:hyperlink r:id="rId8" w:history="1">
        <w:r w:rsidR="00D077C6" w:rsidRPr="00D077C6">
          <w:rPr>
            <w:b/>
            <w:bCs/>
            <w:color w:val="1074CF"/>
            <w:sz w:val="24"/>
            <w:szCs w:val="24"/>
            <w:u w:val="single"/>
          </w:rPr>
          <w:t>Федеральный закон</w:t>
        </w:r>
      </w:hyperlink>
      <w:r w:rsidR="00D077C6" w:rsidRPr="00D077C6">
        <w:rPr>
          <w:sz w:val="24"/>
          <w:szCs w:val="24"/>
        </w:rPr>
        <w:t> от 30.12.2020 № 489-ФЗ "О молодежной политике в Российской Федерации"</w:t>
      </w:r>
    </w:p>
    <w:p w:rsidR="00D077C6" w:rsidRPr="00D077C6" w:rsidRDefault="00D91388" w:rsidP="00D077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 w:right="0"/>
        <w:rPr>
          <w:sz w:val="24"/>
          <w:szCs w:val="24"/>
        </w:rPr>
      </w:pPr>
      <w:hyperlink r:id="rId9" w:history="1">
        <w:r w:rsidR="00D077C6" w:rsidRPr="00D077C6">
          <w:rPr>
            <w:b/>
            <w:bCs/>
            <w:color w:val="1074CF"/>
            <w:sz w:val="24"/>
            <w:szCs w:val="24"/>
            <w:u w:val="single"/>
          </w:rPr>
          <w:t>Указ</w:t>
        </w:r>
      </w:hyperlink>
      <w:r w:rsidR="00D077C6" w:rsidRPr="00D077C6">
        <w:rPr>
          <w:sz w:val="24"/>
          <w:szCs w:val="24"/>
        </w:rPr>
        <w:t> Президента Российской Федерации от 06.04.2006 г. № 325 «О мерах государственной поддержки талантливой молодежи»</w:t>
      </w:r>
    </w:p>
    <w:p w:rsidR="00D077C6" w:rsidRPr="00D077C6" w:rsidRDefault="00D91388" w:rsidP="00D077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 w:right="0"/>
        <w:rPr>
          <w:sz w:val="24"/>
          <w:szCs w:val="24"/>
        </w:rPr>
      </w:pPr>
      <w:hyperlink r:id="rId10" w:history="1">
        <w:r w:rsidR="00D077C6" w:rsidRPr="00D077C6">
          <w:rPr>
            <w:b/>
            <w:bCs/>
            <w:color w:val="1074CF"/>
            <w:sz w:val="24"/>
            <w:szCs w:val="24"/>
            <w:u w:val="single"/>
          </w:rPr>
          <w:t>Указ</w:t>
        </w:r>
      </w:hyperlink>
      <w:r w:rsidR="00D077C6" w:rsidRPr="00D077C6">
        <w:rPr>
          <w:sz w:val="24"/>
          <w:szCs w:val="24"/>
        </w:rPr>
        <w:t> Президента Российской Федерации от 16.09.1992 г. № 1075 «О первоочередных мерах в области государственной молодежной политики»</w:t>
      </w:r>
    </w:p>
    <w:p w:rsidR="00D077C6" w:rsidRPr="00D077C6" w:rsidRDefault="00D91388" w:rsidP="00D077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 w:right="0"/>
        <w:rPr>
          <w:sz w:val="24"/>
          <w:szCs w:val="24"/>
        </w:rPr>
      </w:pPr>
      <w:hyperlink r:id="rId11" w:history="1">
        <w:r w:rsidR="00D077C6" w:rsidRPr="00D077C6">
          <w:rPr>
            <w:b/>
            <w:bCs/>
            <w:color w:val="1074CF"/>
            <w:sz w:val="24"/>
            <w:szCs w:val="24"/>
            <w:u w:val="single"/>
          </w:rPr>
          <w:t>Распоряжение</w:t>
        </w:r>
      </w:hyperlink>
      <w:r w:rsidR="00D077C6" w:rsidRPr="00D077C6">
        <w:rPr>
          <w:sz w:val="24"/>
          <w:szCs w:val="24"/>
        </w:rPr>
        <w:t> Правительства Российской Федерации от 29.11.2014 № 2403-р "Об утверждении Основ государственной молодежной политики Российской Федерации на период до 2025 года"</w:t>
      </w:r>
    </w:p>
    <w:p w:rsidR="00D077C6" w:rsidRPr="00D077C6" w:rsidRDefault="00D91388" w:rsidP="00D077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 w:right="0"/>
        <w:rPr>
          <w:sz w:val="24"/>
          <w:szCs w:val="24"/>
        </w:rPr>
      </w:pPr>
      <w:hyperlink r:id="rId12" w:history="1">
        <w:r w:rsidR="00D077C6" w:rsidRPr="00D077C6">
          <w:rPr>
            <w:b/>
            <w:bCs/>
            <w:color w:val="1074CF"/>
            <w:sz w:val="24"/>
            <w:szCs w:val="24"/>
            <w:u w:val="single"/>
          </w:rPr>
          <w:t>Распоряжение</w:t>
        </w:r>
      </w:hyperlink>
      <w:r w:rsidR="00D077C6" w:rsidRPr="00D077C6">
        <w:rPr>
          <w:sz w:val="24"/>
          <w:szCs w:val="24"/>
        </w:rPr>
        <w:t> Правительства Российской Федерации от 29 мая 2015 года № 996-р «Об утверждении Стратегии развития воспитания в Российской Федерации на период до 2025 года»</w:t>
      </w:r>
    </w:p>
    <w:p w:rsidR="00D077C6" w:rsidRPr="00D077C6" w:rsidRDefault="00D91388" w:rsidP="00D077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 w:right="0"/>
        <w:rPr>
          <w:sz w:val="24"/>
          <w:szCs w:val="24"/>
        </w:rPr>
      </w:pPr>
      <w:hyperlink r:id="rId13" w:history="1">
        <w:r w:rsidR="00D077C6" w:rsidRPr="00D077C6">
          <w:rPr>
            <w:b/>
            <w:bCs/>
            <w:color w:val="1074CF"/>
            <w:sz w:val="24"/>
            <w:szCs w:val="24"/>
            <w:u w:val="single"/>
          </w:rPr>
          <w:t>Концепция</w:t>
        </w:r>
      </w:hyperlink>
      <w:r w:rsidR="00D077C6" w:rsidRPr="00D077C6">
        <w:rPr>
          <w:sz w:val="24"/>
          <w:szCs w:val="24"/>
        </w:rPr>
        <w:t> общенациональной системы выявления и развития молодых талантов</w:t>
      </w:r>
    </w:p>
    <w:p w:rsidR="00D077C6" w:rsidRPr="00D077C6" w:rsidRDefault="00D91388" w:rsidP="00D077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 w:right="0"/>
        <w:rPr>
          <w:sz w:val="24"/>
          <w:szCs w:val="24"/>
        </w:rPr>
      </w:pPr>
      <w:hyperlink r:id="rId14" w:history="1">
        <w:r w:rsidR="00D077C6" w:rsidRPr="00D077C6">
          <w:rPr>
            <w:b/>
            <w:bCs/>
            <w:color w:val="1074CF"/>
            <w:sz w:val="24"/>
            <w:szCs w:val="24"/>
            <w:u w:val="single"/>
          </w:rPr>
          <w:t>Федеральный закон</w:t>
        </w:r>
      </w:hyperlink>
      <w:r w:rsidR="00D077C6" w:rsidRPr="00D077C6">
        <w:rPr>
          <w:sz w:val="24"/>
          <w:szCs w:val="24"/>
        </w:rPr>
        <w:t> от 28.06.1995 г. № 98-ФЗ «О государственной поддержке молодежных и детских общественных объединений»</w:t>
      </w:r>
    </w:p>
    <w:p w:rsidR="00D077C6" w:rsidRPr="00D077C6" w:rsidRDefault="00D91388" w:rsidP="00D077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 w:right="0"/>
        <w:rPr>
          <w:sz w:val="24"/>
          <w:szCs w:val="24"/>
        </w:rPr>
      </w:pPr>
      <w:hyperlink r:id="rId15" w:history="1">
        <w:r w:rsidR="00D077C6" w:rsidRPr="00D077C6">
          <w:rPr>
            <w:b/>
            <w:bCs/>
            <w:color w:val="1074CF"/>
            <w:sz w:val="24"/>
            <w:szCs w:val="24"/>
            <w:u w:val="single"/>
          </w:rPr>
          <w:t>Федеральный закон</w:t>
        </w:r>
      </w:hyperlink>
      <w:r w:rsidR="00D077C6" w:rsidRPr="00D077C6">
        <w:rPr>
          <w:sz w:val="24"/>
          <w:szCs w:val="24"/>
        </w:rPr>
        <w:t> от 19.05.1995 г. № 82-ФЗ "Об общественных объединениях"</w:t>
      </w:r>
    </w:p>
    <w:p w:rsidR="00D077C6" w:rsidRPr="00D077C6" w:rsidRDefault="00D91388" w:rsidP="00D077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 w:right="0"/>
        <w:rPr>
          <w:sz w:val="24"/>
          <w:szCs w:val="24"/>
        </w:rPr>
      </w:pPr>
      <w:hyperlink r:id="rId16" w:anchor="/document/182358/paragraph/36:0" w:history="1">
        <w:r w:rsidR="00D077C6" w:rsidRPr="00D077C6">
          <w:rPr>
            <w:b/>
            <w:bCs/>
            <w:color w:val="1074CF"/>
            <w:sz w:val="24"/>
            <w:szCs w:val="24"/>
            <w:u w:val="single"/>
          </w:rPr>
          <w:t>Постановление</w:t>
        </w:r>
      </w:hyperlink>
      <w:r w:rsidR="00D077C6" w:rsidRPr="00D077C6">
        <w:rPr>
          <w:sz w:val="24"/>
          <w:szCs w:val="24"/>
        </w:rPr>
        <w:t> Правительства Российской Федерации от 24.07.2000 г. № 551 "О военно-патриотических молодежных и детских объединениях"</w:t>
      </w:r>
    </w:p>
    <w:p w:rsidR="00D077C6" w:rsidRPr="00D077C6" w:rsidRDefault="00D91388" w:rsidP="00D077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 w:right="0"/>
        <w:rPr>
          <w:sz w:val="24"/>
          <w:szCs w:val="24"/>
        </w:rPr>
      </w:pPr>
      <w:hyperlink r:id="rId17" w:history="1">
        <w:r w:rsidR="00D077C6" w:rsidRPr="00D077C6">
          <w:rPr>
            <w:b/>
            <w:bCs/>
            <w:color w:val="1074CF"/>
            <w:sz w:val="24"/>
            <w:szCs w:val="24"/>
            <w:u w:val="single"/>
          </w:rPr>
          <w:t>Федеральный закон</w:t>
        </w:r>
      </w:hyperlink>
      <w:r w:rsidR="00D077C6" w:rsidRPr="00D077C6">
        <w:rPr>
          <w:sz w:val="24"/>
          <w:szCs w:val="24"/>
        </w:rPr>
        <w:t> от 19.05.1995 г. № 80-ФЗ «Об увековечении Победы советского народа в Великой Отечественной войне 1941 – 1945 годов»</w:t>
      </w:r>
    </w:p>
    <w:p w:rsidR="00D077C6" w:rsidRPr="00D077C6" w:rsidRDefault="00D91388" w:rsidP="00D077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 w:right="0"/>
        <w:rPr>
          <w:sz w:val="24"/>
          <w:szCs w:val="24"/>
        </w:rPr>
      </w:pPr>
      <w:hyperlink r:id="rId18" w:history="1">
        <w:r w:rsidR="00D077C6" w:rsidRPr="00D077C6">
          <w:rPr>
            <w:b/>
            <w:bCs/>
            <w:color w:val="1074CF"/>
            <w:sz w:val="24"/>
            <w:szCs w:val="24"/>
            <w:u w:val="single"/>
          </w:rPr>
          <w:t>Закон</w:t>
        </w:r>
      </w:hyperlink>
      <w:r w:rsidR="00D077C6" w:rsidRPr="00D077C6">
        <w:rPr>
          <w:sz w:val="24"/>
          <w:szCs w:val="24"/>
        </w:rPr>
        <w:t> Российской Федерации от 14.01.1993 г. № 4292-1 "Об увековечении памяти погибших при защите Отечества"</w:t>
      </w:r>
    </w:p>
    <w:p w:rsidR="00D077C6" w:rsidRPr="00D077C6" w:rsidRDefault="00D91388" w:rsidP="00D077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 w:right="0"/>
        <w:rPr>
          <w:sz w:val="24"/>
          <w:szCs w:val="24"/>
        </w:rPr>
      </w:pPr>
      <w:hyperlink r:id="rId19" w:history="1">
        <w:r w:rsidR="00D077C6" w:rsidRPr="00D077C6">
          <w:rPr>
            <w:b/>
            <w:bCs/>
            <w:color w:val="1074CF"/>
            <w:sz w:val="24"/>
            <w:szCs w:val="24"/>
            <w:u w:val="single"/>
          </w:rPr>
          <w:t>Федеральный закон</w:t>
        </w:r>
      </w:hyperlink>
      <w:r w:rsidR="00D077C6" w:rsidRPr="00D077C6">
        <w:rPr>
          <w:sz w:val="24"/>
          <w:szCs w:val="24"/>
        </w:rPr>
        <w:t> от 13.03.1995 г. № 32-ФЗ «О днях воинской славы (победных днях) России»</w:t>
      </w:r>
    </w:p>
    <w:p w:rsidR="00D077C6" w:rsidRPr="00D077C6" w:rsidRDefault="00D91388" w:rsidP="00D077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 w:right="0"/>
        <w:rPr>
          <w:sz w:val="24"/>
          <w:szCs w:val="24"/>
        </w:rPr>
      </w:pPr>
      <w:hyperlink r:id="rId20" w:history="1">
        <w:r w:rsidR="00D077C6" w:rsidRPr="00D077C6">
          <w:rPr>
            <w:b/>
            <w:bCs/>
            <w:color w:val="1074CF"/>
            <w:sz w:val="24"/>
            <w:szCs w:val="24"/>
            <w:u w:val="single"/>
          </w:rPr>
          <w:t>Федеральный проект</w:t>
        </w:r>
      </w:hyperlink>
      <w:r w:rsidR="00D077C6" w:rsidRPr="00D077C6">
        <w:rPr>
          <w:sz w:val="24"/>
          <w:szCs w:val="24"/>
        </w:rPr>
        <w:t> «Патриотическое воспитание»</w:t>
      </w:r>
    </w:p>
    <w:p w:rsidR="00D077C6" w:rsidRPr="00D077C6" w:rsidRDefault="00D91388" w:rsidP="00D077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 w:right="0"/>
        <w:rPr>
          <w:sz w:val="24"/>
          <w:szCs w:val="24"/>
        </w:rPr>
      </w:pPr>
      <w:hyperlink r:id="rId21" w:history="1">
        <w:r w:rsidR="00D077C6" w:rsidRPr="00D077C6">
          <w:rPr>
            <w:b/>
            <w:bCs/>
            <w:color w:val="1074CF"/>
            <w:sz w:val="24"/>
            <w:szCs w:val="24"/>
            <w:u w:val="single"/>
          </w:rPr>
          <w:t>Концепция</w:t>
        </w:r>
      </w:hyperlink>
      <w:r w:rsidR="00D077C6" w:rsidRPr="00D077C6">
        <w:rPr>
          <w:sz w:val="24"/>
          <w:szCs w:val="24"/>
        </w:rPr>
        <w:t> патриотического воспитания граждан Российской Федерации</w:t>
      </w:r>
    </w:p>
    <w:p w:rsidR="00D077C6" w:rsidRPr="00D077C6" w:rsidRDefault="00D077C6" w:rsidP="00D077C6">
      <w:pPr>
        <w:shd w:val="clear" w:color="auto" w:fill="FFFFFF"/>
        <w:spacing w:after="150" w:line="240" w:lineRule="auto"/>
        <w:ind w:right="0" w:firstLine="0"/>
        <w:jc w:val="center"/>
        <w:rPr>
          <w:sz w:val="24"/>
          <w:szCs w:val="24"/>
        </w:rPr>
      </w:pPr>
      <w:r w:rsidRPr="00D077C6">
        <w:rPr>
          <w:b/>
          <w:bCs/>
          <w:sz w:val="24"/>
          <w:szCs w:val="24"/>
        </w:rPr>
        <w:t>Нормативно-правовая и рекомендательная информационная база ВВПОД «ЮНАРМИЯ»:</w:t>
      </w:r>
    </w:p>
    <w:p w:rsidR="00D077C6" w:rsidRPr="00D077C6" w:rsidRDefault="00D91388" w:rsidP="00D077C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 w:right="0"/>
        <w:rPr>
          <w:sz w:val="24"/>
          <w:szCs w:val="24"/>
        </w:rPr>
      </w:pPr>
      <w:hyperlink r:id="rId22" w:history="1">
        <w:r w:rsidR="00D077C6" w:rsidRPr="00D077C6">
          <w:rPr>
            <w:b/>
            <w:bCs/>
            <w:color w:val="1074CF"/>
            <w:sz w:val="24"/>
            <w:szCs w:val="24"/>
            <w:u w:val="single"/>
          </w:rPr>
          <w:t>Устав</w:t>
        </w:r>
      </w:hyperlink>
      <w:r w:rsidR="00D077C6" w:rsidRPr="00D077C6">
        <w:rPr>
          <w:sz w:val="24"/>
          <w:szCs w:val="24"/>
        </w:rPr>
        <w:t> Всероссийского </w:t>
      </w:r>
      <w:r w:rsidR="00D077C6" w:rsidRPr="00D077C6">
        <w:rPr>
          <w:b/>
          <w:bCs/>
          <w:sz w:val="24"/>
          <w:szCs w:val="24"/>
        </w:rPr>
        <w:t>детско</w:t>
      </w:r>
      <w:r w:rsidR="00D077C6" w:rsidRPr="00D077C6">
        <w:rPr>
          <w:sz w:val="24"/>
          <w:szCs w:val="24"/>
        </w:rPr>
        <w:t>-</w:t>
      </w:r>
      <w:r w:rsidR="00D077C6" w:rsidRPr="00D077C6">
        <w:rPr>
          <w:b/>
          <w:bCs/>
          <w:sz w:val="24"/>
          <w:szCs w:val="24"/>
        </w:rPr>
        <w:t>юношеского</w:t>
      </w:r>
      <w:r w:rsidR="00D077C6" w:rsidRPr="00D077C6">
        <w:rPr>
          <w:sz w:val="24"/>
          <w:szCs w:val="24"/>
        </w:rPr>
        <w:t> военно-патриотического общественного движения «ЮНАРМИЯ»</w:t>
      </w:r>
    </w:p>
    <w:p w:rsidR="00D077C6" w:rsidRPr="00D077C6" w:rsidRDefault="00D91388" w:rsidP="00D077C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 w:right="0"/>
        <w:rPr>
          <w:sz w:val="24"/>
          <w:szCs w:val="24"/>
        </w:rPr>
      </w:pPr>
      <w:hyperlink r:id="rId23" w:history="1">
        <w:r w:rsidR="00D077C6" w:rsidRPr="00D077C6">
          <w:rPr>
            <w:b/>
            <w:bCs/>
            <w:color w:val="1074CF"/>
            <w:sz w:val="24"/>
            <w:szCs w:val="24"/>
            <w:u w:val="single"/>
          </w:rPr>
          <w:t>Положение</w:t>
        </w:r>
      </w:hyperlink>
      <w:r w:rsidR="00D077C6" w:rsidRPr="00D077C6">
        <w:rPr>
          <w:sz w:val="24"/>
          <w:szCs w:val="24"/>
        </w:rPr>
        <w:t> о юнармейском отряде</w:t>
      </w:r>
    </w:p>
    <w:p w:rsidR="00D077C6" w:rsidRPr="00D077C6" w:rsidRDefault="00D91388" w:rsidP="00D077C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 w:right="0"/>
        <w:rPr>
          <w:sz w:val="24"/>
          <w:szCs w:val="24"/>
        </w:rPr>
      </w:pPr>
      <w:hyperlink r:id="rId24" w:history="1">
        <w:r w:rsidR="00D077C6" w:rsidRPr="00D077C6">
          <w:rPr>
            <w:b/>
            <w:bCs/>
            <w:color w:val="1074CF"/>
            <w:sz w:val="24"/>
            <w:szCs w:val="24"/>
            <w:u w:val="single"/>
          </w:rPr>
          <w:t>Кодекс</w:t>
        </w:r>
      </w:hyperlink>
      <w:r w:rsidR="00D077C6" w:rsidRPr="00D077C6">
        <w:rPr>
          <w:sz w:val="24"/>
          <w:szCs w:val="24"/>
        </w:rPr>
        <w:t> этики и поведения участника и работника ВВПОД «ЮНАРМИЯ»</w:t>
      </w:r>
    </w:p>
    <w:p w:rsidR="00D077C6" w:rsidRPr="00D077C6" w:rsidRDefault="00D91388" w:rsidP="00D077C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 w:right="0"/>
        <w:rPr>
          <w:sz w:val="24"/>
          <w:szCs w:val="24"/>
        </w:rPr>
      </w:pPr>
      <w:hyperlink r:id="rId25" w:history="1">
        <w:r w:rsidR="00D077C6" w:rsidRPr="00D077C6">
          <w:rPr>
            <w:b/>
            <w:bCs/>
            <w:color w:val="1074CF"/>
            <w:sz w:val="24"/>
            <w:szCs w:val="24"/>
            <w:u w:val="single"/>
          </w:rPr>
          <w:t>Положение</w:t>
        </w:r>
      </w:hyperlink>
      <w:r w:rsidR="00D077C6" w:rsidRPr="00D077C6">
        <w:rPr>
          <w:sz w:val="24"/>
          <w:szCs w:val="24"/>
        </w:rPr>
        <w:t> о ведении единого реестра участников Всероссийского детско-юношеского военно-патриотического общественного движения «ЮНАРМИЯ»</w:t>
      </w:r>
    </w:p>
    <w:p w:rsidR="00D077C6" w:rsidRPr="00D077C6" w:rsidRDefault="00D91388" w:rsidP="00D077C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 w:right="0"/>
        <w:rPr>
          <w:sz w:val="24"/>
          <w:szCs w:val="24"/>
        </w:rPr>
      </w:pPr>
      <w:hyperlink r:id="rId26" w:history="1">
        <w:r w:rsidR="00D077C6" w:rsidRPr="00D077C6">
          <w:rPr>
            <w:b/>
            <w:bCs/>
            <w:color w:val="1074CF"/>
            <w:sz w:val="24"/>
            <w:szCs w:val="24"/>
            <w:u w:val="single"/>
          </w:rPr>
          <w:t>Положение</w:t>
        </w:r>
      </w:hyperlink>
      <w:r w:rsidR="00D077C6" w:rsidRPr="00D077C6">
        <w:rPr>
          <w:sz w:val="24"/>
          <w:szCs w:val="24"/>
        </w:rPr>
        <w:t> о порядке учета, выдачи и награждения знаками «Юнармейской доблести» трех степеней ВВПОД «ЮНАРМИЯ»</w:t>
      </w:r>
    </w:p>
    <w:p w:rsidR="00D077C6" w:rsidRPr="00D077C6" w:rsidRDefault="00D91388" w:rsidP="00D077C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 w:right="0"/>
        <w:rPr>
          <w:sz w:val="24"/>
          <w:szCs w:val="24"/>
        </w:rPr>
      </w:pPr>
      <w:hyperlink r:id="rId27" w:history="1">
        <w:r w:rsidR="00D077C6" w:rsidRPr="00D077C6">
          <w:rPr>
            <w:b/>
            <w:bCs/>
            <w:color w:val="1074CF"/>
            <w:sz w:val="24"/>
            <w:szCs w:val="24"/>
            <w:u w:val="single"/>
          </w:rPr>
          <w:t>Порядок</w:t>
        </w:r>
      </w:hyperlink>
      <w:r w:rsidR="00D077C6" w:rsidRPr="00D077C6">
        <w:rPr>
          <w:sz w:val="24"/>
          <w:szCs w:val="24"/>
        </w:rPr>
        <w:t> действий по приему в движение «ЮНАРМИЯ» и созданию юнармейских отрядов</w:t>
      </w:r>
    </w:p>
    <w:p w:rsidR="00D077C6" w:rsidRPr="00D077C6" w:rsidRDefault="00D91388" w:rsidP="00D077C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 w:right="0"/>
        <w:rPr>
          <w:sz w:val="24"/>
          <w:szCs w:val="24"/>
        </w:rPr>
      </w:pPr>
      <w:hyperlink r:id="rId28" w:history="1">
        <w:r w:rsidR="00D077C6" w:rsidRPr="00D077C6">
          <w:rPr>
            <w:b/>
            <w:bCs/>
            <w:color w:val="1074CF"/>
            <w:sz w:val="24"/>
            <w:szCs w:val="24"/>
            <w:u w:val="single"/>
          </w:rPr>
          <w:t>Правила</w:t>
        </w:r>
      </w:hyperlink>
      <w:r w:rsidR="00D077C6" w:rsidRPr="00D077C6">
        <w:rPr>
          <w:sz w:val="24"/>
          <w:szCs w:val="24"/>
        </w:rPr>
        <w:t> ношения форменной одежды, знаков различия, знаков отличия и иных геральдических знаков участниками Всероссийского детско-юношеского военно-патриотического общественного движения «ЮНАРМИЯ»</w:t>
      </w:r>
    </w:p>
    <w:p w:rsidR="00D077C6" w:rsidRPr="00D077C6" w:rsidRDefault="00D91388" w:rsidP="00D077C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 w:right="0"/>
        <w:rPr>
          <w:sz w:val="24"/>
          <w:szCs w:val="24"/>
        </w:rPr>
      </w:pPr>
      <w:hyperlink r:id="rId29" w:history="1">
        <w:r w:rsidR="00D077C6" w:rsidRPr="00D077C6">
          <w:rPr>
            <w:b/>
            <w:bCs/>
            <w:color w:val="1074CF"/>
            <w:sz w:val="24"/>
            <w:szCs w:val="24"/>
            <w:u w:val="single"/>
          </w:rPr>
          <w:t>Положение</w:t>
        </w:r>
      </w:hyperlink>
      <w:r w:rsidR="00D077C6" w:rsidRPr="00D077C6">
        <w:rPr>
          <w:sz w:val="24"/>
          <w:szCs w:val="24"/>
        </w:rPr>
        <w:t> о нагрудных квалификационных знаках (нашивках) ВВПОД «ЮНАРМИЯ»</w:t>
      </w:r>
    </w:p>
    <w:p w:rsidR="00D077C6" w:rsidRPr="00D077C6" w:rsidRDefault="00D91388" w:rsidP="00D077C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 w:right="0"/>
        <w:rPr>
          <w:sz w:val="24"/>
          <w:szCs w:val="24"/>
        </w:rPr>
      </w:pPr>
      <w:hyperlink r:id="rId30" w:history="1">
        <w:r w:rsidR="00D077C6" w:rsidRPr="00D077C6">
          <w:rPr>
            <w:b/>
            <w:bCs/>
            <w:color w:val="1074CF"/>
            <w:sz w:val="24"/>
            <w:szCs w:val="24"/>
            <w:u w:val="single"/>
          </w:rPr>
          <w:t>Методические рекомендации</w:t>
        </w:r>
      </w:hyperlink>
      <w:r w:rsidR="00D077C6" w:rsidRPr="00D077C6">
        <w:rPr>
          <w:sz w:val="24"/>
          <w:szCs w:val="24"/>
        </w:rPr>
        <w:t> по организации шефства над «Вечными огнями» и «Огнями Памяти»</w:t>
      </w:r>
    </w:p>
    <w:p w:rsidR="00B72A70" w:rsidRPr="00611366" w:rsidRDefault="00E951E4">
      <w:pPr>
        <w:pStyle w:val="1"/>
        <w:ind w:left="408" w:right="106"/>
        <w:rPr>
          <w:sz w:val="24"/>
        </w:rPr>
      </w:pPr>
      <w:r w:rsidRPr="00611366">
        <w:rPr>
          <w:sz w:val="24"/>
        </w:rPr>
        <w:t>2. ЦЕЛИ И ЗАДАЧИ</w:t>
      </w:r>
    </w:p>
    <w:p w:rsidR="00B72A70" w:rsidRPr="00611366" w:rsidRDefault="00E951E4">
      <w:pPr>
        <w:ind w:left="19" w:right="52"/>
        <w:rPr>
          <w:sz w:val="24"/>
        </w:rPr>
      </w:pPr>
      <w:r w:rsidRPr="00611366">
        <w:rPr>
          <w:sz w:val="24"/>
        </w:rPr>
        <w:t>2.1 Юнармейские отряды создаются с целью разностороннего военно-патриотического, гражданского, нравственного воспитания и совершенствования личности детей и молодежи, и формирование сплоченного и дружного коллектива.</w:t>
      </w:r>
    </w:p>
    <w:p w:rsidR="00B72A70" w:rsidRPr="00611366" w:rsidRDefault="00E951E4">
      <w:pPr>
        <w:spacing w:after="39"/>
        <w:ind w:left="730" w:right="52" w:firstLine="0"/>
        <w:rPr>
          <w:sz w:val="24"/>
        </w:rPr>
      </w:pPr>
      <w:r w:rsidRPr="00611366">
        <w:rPr>
          <w:sz w:val="24"/>
        </w:rPr>
        <w:t>2.2 Основными задачами являются:</w:t>
      </w:r>
    </w:p>
    <w:p w:rsidR="00B72A70" w:rsidRPr="00611366" w:rsidRDefault="00E951E4">
      <w:pPr>
        <w:numPr>
          <w:ilvl w:val="0"/>
          <w:numId w:val="1"/>
        </w:numPr>
        <w:ind w:right="52" w:firstLine="0"/>
        <w:rPr>
          <w:sz w:val="24"/>
        </w:rPr>
      </w:pPr>
      <w:r w:rsidRPr="00611366">
        <w:rPr>
          <w:sz w:val="24"/>
        </w:rPr>
        <w:t>гражданско-патриотическое, нравственное воспитание, формирование ответственного отношения к конституционным обязанностям;</w:t>
      </w:r>
    </w:p>
    <w:p w:rsidR="00B72A70" w:rsidRPr="00611366" w:rsidRDefault="00E951E4">
      <w:pPr>
        <w:numPr>
          <w:ilvl w:val="0"/>
          <w:numId w:val="1"/>
        </w:numPr>
        <w:ind w:right="52" w:firstLine="0"/>
        <w:rPr>
          <w:sz w:val="24"/>
        </w:rPr>
      </w:pPr>
      <w:r w:rsidRPr="00611366">
        <w:rPr>
          <w:sz w:val="24"/>
        </w:rPr>
        <w:t>изучение истории и географии страны, в том числе военно-исторического наследия и регионального краеведения, основы безопасности жизнедеятельности;</w:t>
      </w:r>
    </w:p>
    <w:p w:rsidR="00B72A70" w:rsidRPr="00611366" w:rsidRDefault="00E951E4">
      <w:pPr>
        <w:numPr>
          <w:ilvl w:val="0"/>
          <w:numId w:val="1"/>
        </w:numPr>
        <w:ind w:right="52" w:firstLine="0"/>
        <w:rPr>
          <w:sz w:val="24"/>
        </w:rPr>
      </w:pPr>
      <w:r w:rsidRPr="00611366">
        <w:rPr>
          <w:sz w:val="24"/>
        </w:rPr>
        <w:t>повышение авторитета и престижа службы в сфере обороны и безопасности государства;</w:t>
      </w:r>
    </w:p>
    <w:p w:rsidR="00B72A70" w:rsidRPr="00611366" w:rsidRDefault="00E951E4">
      <w:pPr>
        <w:numPr>
          <w:ilvl w:val="0"/>
          <w:numId w:val="1"/>
        </w:numPr>
        <w:ind w:right="52" w:firstLine="0"/>
        <w:rPr>
          <w:sz w:val="24"/>
        </w:rPr>
      </w:pPr>
      <w:r w:rsidRPr="00611366">
        <w:rPr>
          <w:sz w:val="24"/>
        </w:rPr>
        <w:t>получение теоретических и практических навыков для защиты Отечества;</w:t>
      </w:r>
    </w:p>
    <w:p w:rsidR="00B72A70" w:rsidRPr="00611366" w:rsidRDefault="00E951E4">
      <w:pPr>
        <w:numPr>
          <w:ilvl w:val="0"/>
          <w:numId w:val="1"/>
        </w:numPr>
        <w:ind w:right="52" w:firstLine="0"/>
        <w:rPr>
          <w:sz w:val="24"/>
        </w:rPr>
      </w:pPr>
      <w:r w:rsidRPr="00611366">
        <w:rPr>
          <w:sz w:val="24"/>
        </w:rPr>
        <w:t>повышения уровня физической подготовленности;</w:t>
      </w:r>
    </w:p>
    <w:p w:rsidR="00B72A70" w:rsidRPr="00611366" w:rsidRDefault="00E951E4">
      <w:pPr>
        <w:numPr>
          <w:ilvl w:val="0"/>
          <w:numId w:val="1"/>
        </w:numPr>
        <w:ind w:right="52" w:firstLine="0"/>
        <w:rPr>
          <w:sz w:val="24"/>
        </w:rPr>
      </w:pPr>
      <w:r w:rsidRPr="00611366">
        <w:rPr>
          <w:sz w:val="24"/>
        </w:rPr>
        <w:t xml:space="preserve">развитие военно-технического инженерно-конструкторского творчества; </w:t>
      </w:r>
      <w:r w:rsidRPr="00611366">
        <w:rPr>
          <w:noProof/>
          <w:sz w:val="24"/>
        </w:rPr>
        <w:drawing>
          <wp:inline distT="0" distB="0" distL="0" distR="0">
            <wp:extent cx="48771" cy="18289"/>
            <wp:effectExtent l="0" t="0" r="0" b="0"/>
            <wp:docPr id="1515" name="Picture 1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" name="Picture 1515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1366">
        <w:rPr>
          <w:sz w:val="24"/>
        </w:rPr>
        <w:t xml:space="preserve"> реализация молодежных социальных инициатив и проектов в сфере патриотического и гражданского воспитания;</w:t>
      </w:r>
    </w:p>
    <w:p w:rsidR="00B72A70" w:rsidRPr="00611366" w:rsidRDefault="00E951E4">
      <w:pPr>
        <w:numPr>
          <w:ilvl w:val="0"/>
          <w:numId w:val="1"/>
        </w:numPr>
        <w:ind w:right="52" w:firstLine="0"/>
        <w:rPr>
          <w:sz w:val="24"/>
        </w:rPr>
      </w:pPr>
      <w:r w:rsidRPr="00611366">
        <w:rPr>
          <w:sz w:val="24"/>
        </w:rPr>
        <w:t>стимулирование потребности в самообразовании и самосовершенствовании.</w:t>
      </w:r>
    </w:p>
    <w:p w:rsidR="00B72A70" w:rsidRPr="00611366" w:rsidRDefault="00E951E4">
      <w:pPr>
        <w:spacing w:after="323"/>
        <w:ind w:left="1781" w:right="52" w:firstLine="0"/>
        <w:rPr>
          <w:sz w:val="24"/>
        </w:rPr>
      </w:pPr>
      <w:r w:rsidRPr="00611366">
        <w:rPr>
          <w:sz w:val="24"/>
        </w:rPr>
        <w:t>З. ПОРЯДОК ПРИЕМА И УЧЁТА ЮНАРМЕЙЦЕВ</w:t>
      </w:r>
    </w:p>
    <w:p w:rsidR="00B72A70" w:rsidRPr="00611366" w:rsidRDefault="00E951E4">
      <w:pPr>
        <w:ind w:left="19" w:right="52"/>
        <w:rPr>
          <w:sz w:val="24"/>
        </w:rPr>
      </w:pPr>
      <w:r w:rsidRPr="00611366">
        <w:rPr>
          <w:sz w:val="24"/>
        </w:rPr>
        <w:t xml:space="preserve">3.1 Прием участников в юнармейский отряд осуществляется на основании личного заявления (с 14 лет) с письменным согласием законных представителей или заявления законных представителей (младше 14 лет) на имя координатора </w:t>
      </w:r>
      <w:r w:rsidRPr="00611366">
        <w:rPr>
          <w:sz w:val="24"/>
        </w:rPr>
        <w:lastRenderedPageBreak/>
        <w:t>юнармейского отряда / начальника штаба местного отделения / начальника штаба регионального отделения (Приложение 1).</w:t>
      </w:r>
    </w:p>
    <w:p w:rsidR="00B72A70" w:rsidRPr="00611366" w:rsidRDefault="00E951E4">
      <w:pPr>
        <w:ind w:left="19" w:right="52"/>
        <w:rPr>
          <w:sz w:val="24"/>
        </w:rPr>
      </w:pPr>
      <w:r w:rsidRPr="00611366">
        <w:rPr>
          <w:sz w:val="24"/>
        </w:rPr>
        <w:t>3.1.1 После принятия заявления координатор юнармейского отряда передает списки и данные в местное отделение.</w:t>
      </w:r>
    </w:p>
    <w:p w:rsidR="00B72A70" w:rsidRPr="00611366" w:rsidRDefault="006F0073">
      <w:pPr>
        <w:ind w:left="19" w:right="52"/>
        <w:rPr>
          <w:sz w:val="24"/>
        </w:rPr>
      </w:pPr>
      <w:r w:rsidRPr="00611366">
        <w:rPr>
          <w:sz w:val="24"/>
        </w:rPr>
        <w:t>3</w:t>
      </w:r>
      <w:r w:rsidR="00E951E4" w:rsidRPr="00611366">
        <w:rPr>
          <w:sz w:val="24"/>
        </w:rPr>
        <w:t>. 1.2 Кандидат становится участником Движения на основании оформленного решения регионального местного отделения о принятии в Движение.</w:t>
      </w:r>
    </w:p>
    <w:p w:rsidR="00B72A70" w:rsidRPr="00611366" w:rsidRDefault="006F0073">
      <w:pPr>
        <w:ind w:left="768" w:right="52" w:firstLine="0"/>
        <w:rPr>
          <w:sz w:val="24"/>
        </w:rPr>
      </w:pPr>
      <w:r w:rsidRPr="00611366">
        <w:rPr>
          <w:sz w:val="24"/>
        </w:rPr>
        <w:t>3</w:t>
      </w:r>
      <w:r w:rsidR="00E951E4" w:rsidRPr="00611366">
        <w:rPr>
          <w:sz w:val="24"/>
        </w:rPr>
        <w:t>. 1.3 При вступлении участник предоставляет:</w:t>
      </w:r>
    </w:p>
    <w:p w:rsidR="00B72A70" w:rsidRPr="00611366" w:rsidRDefault="00E951E4">
      <w:pPr>
        <w:ind w:left="19" w:right="52" w:firstLine="72"/>
        <w:rPr>
          <w:sz w:val="24"/>
        </w:rPr>
      </w:pPr>
      <w:r w:rsidRPr="00611366">
        <w:rPr>
          <w:sz w:val="24"/>
        </w:rPr>
        <w:t>Анкету участника, утвержденной настоящим Положением формы (Приложение 2), Медицинское заключение о принадлежности к медицинской группе (согласно Приложению № 4 Приказа Министерства здравоохранения Российской Федерации от 21 декабря 2012 г. № 1346н), две фотографии 3х4.</w:t>
      </w:r>
    </w:p>
    <w:p w:rsidR="00B72A70" w:rsidRPr="00611366" w:rsidRDefault="00E951E4" w:rsidP="006F0073">
      <w:pPr>
        <w:ind w:left="19" w:right="52"/>
        <w:rPr>
          <w:sz w:val="24"/>
        </w:rPr>
      </w:pPr>
      <w:r w:rsidRPr="00611366">
        <w:rPr>
          <w:sz w:val="24"/>
        </w:rPr>
        <w:t>3.2 Порядок учета юнармейцев.</w:t>
      </w:r>
    </w:p>
    <w:p w:rsidR="00B72A70" w:rsidRPr="00611366" w:rsidRDefault="00E951E4" w:rsidP="006F0073">
      <w:pPr>
        <w:ind w:left="19" w:right="52"/>
        <w:rPr>
          <w:sz w:val="24"/>
        </w:rPr>
      </w:pPr>
      <w:r w:rsidRPr="00611366">
        <w:rPr>
          <w:sz w:val="24"/>
        </w:rPr>
        <w:t>При приеме участников в Движение, его данные местным отделением вносятся в электронный Всероссийский реестр юнармейцев, база которого находится на официальном сайте организации, участнику присваивается персональный номер, выдается членский билет установленного образца.</w:t>
      </w:r>
    </w:p>
    <w:p w:rsidR="00B72A70" w:rsidRPr="00611366" w:rsidRDefault="00E951E4" w:rsidP="006F0073">
      <w:pPr>
        <w:ind w:left="19" w:right="52"/>
        <w:rPr>
          <w:sz w:val="24"/>
        </w:rPr>
      </w:pPr>
      <w:r w:rsidRPr="00611366">
        <w:rPr>
          <w:sz w:val="24"/>
        </w:rPr>
        <w:t>Нумерация в реестре юнармейцев осуществляется следующим образом: первые две цифры — код региона, через дефис следует шестизначное число номер по списку (Пример - № 99-000001). Номера регионов утверж</w:t>
      </w:r>
      <w:r w:rsidR="006F0073" w:rsidRPr="00611366">
        <w:rPr>
          <w:sz w:val="24"/>
        </w:rPr>
        <w:t>дены настоящим приложением.</w:t>
      </w:r>
    </w:p>
    <w:p w:rsidR="00B72A70" w:rsidRPr="00611366" w:rsidRDefault="00E951E4" w:rsidP="006F0073">
      <w:pPr>
        <w:ind w:left="19" w:right="52"/>
        <w:rPr>
          <w:sz w:val="24"/>
        </w:rPr>
      </w:pPr>
      <w:r w:rsidRPr="00611366">
        <w:rPr>
          <w:sz w:val="24"/>
        </w:rPr>
        <w:t>На каждого участника заводится личное дело с пакетом документов (заявление, медицинские документы, согласие родителей, достижения, награды и т.д.) и хранится в штабе отделения.</w:t>
      </w:r>
    </w:p>
    <w:p w:rsidR="00B72A70" w:rsidRPr="00611366" w:rsidRDefault="00E951E4" w:rsidP="006F0073">
      <w:pPr>
        <w:ind w:left="19" w:right="52"/>
        <w:rPr>
          <w:sz w:val="24"/>
        </w:rPr>
      </w:pPr>
      <w:r w:rsidRPr="00611366">
        <w:rPr>
          <w:sz w:val="24"/>
        </w:rPr>
        <w:t>Местное отделение закрепляет приказом ответственного за обработку и хранение персональных данных, их уничтожение после истечения сроков хранения, ведет учет личных дел и реестр юнармейцев в электронном и печатном виде.</w:t>
      </w:r>
    </w:p>
    <w:p w:rsidR="00B72A70" w:rsidRPr="00611366" w:rsidRDefault="00E951E4" w:rsidP="006F0073">
      <w:pPr>
        <w:ind w:left="19" w:right="52"/>
        <w:rPr>
          <w:sz w:val="24"/>
        </w:rPr>
      </w:pPr>
      <w:r w:rsidRPr="00611366">
        <w:rPr>
          <w:sz w:val="24"/>
        </w:rPr>
        <w:t>Региональное отделение выдает членский билет юнармейца установленного образца и регистрирует выдачу членского билета в журнале регистрации.</w:t>
      </w:r>
    </w:p>
    <w:p w:rsidR="00B72A70" w:rsidRPr="00611366" w:rsidRDefault="00E951E4">
      <w:pPr>
        <w:ind w:left="19" w:right="52"/>
        <w:rPr>
          <w:sz w:val="24"/>
        </w:rPr>
      </w:pPr>
      <w:r w:rsidRPr="00611366">
        <w:rPr>
          <w:sz w:val="24"/>
        </w:rPr>
        <w:t>3.3 Порядок выхода или исключения из юнармейского движения (отряда).</w:t>
      </w:r>
    </w:p>
    <w:p w:rsidR="00B72A70" w:rsidRPr="00611366" w:rsidRDefault="00E951E4" w:rsidP="006F0073">
      <w:pPr>
        <w:ind w:left="19" w:right="52"/>
        <w:rPr>
          <w:sz w:val="24"/>
        </w:rPr>
      </w:pPr>
      <w:r w:rsidRPr="00611366">
        <w:rPr>
          <w:sz w:val="24"/>
        </w:rPr>
        <w:t>Участник юнармейского отряда исключается из рядов юнармейского движения за неоднократные или грубые дисциплинарные нарушения.</w:t>
      </w:r>
    </w:p>
    <w:p w:rsidR="00B72A70" w:rsidRPr="00611366" w:rsidRDefault="00E951E4" w:rsidP="006F0073">
      <w:pPr>
        <w:ind w:left="19" w:right="52"/>
        <w:rPr>
          <w:sz w:val="24"/>
        </w:rPr>
      </w:pPr>
      <w:r w:rsidRPr="00611366">
        <w:rPr>
          <w:sz w:val="24"/>
        </w:rPr>
        <w:t>В зависимости от степени и количества н</w:t>
      </w:r>
      <w:r w:rsidR="0009155D" w:rsidRPr="00611366">
        <w:rPr>
          <w:sz w:val="24"/>
        </w:rPr>
        <w:t>арушений Устава ВВПОД «ЮНАРМИЯ»</w:t>
      </w:r>
      <w:r w:rsidRPr="00611366">
        <w:rPr>
          <w:sz w:val="24"/>
        </w:rPr>
        <w:t xml:space="preserve"> региональное, местное отделение вправе избрать меру наказания в виде - объявления замечания, выговора, исключения из юнармейского отряда.</w:t>
      </w:r>
    </w:p>
    <w:p w:rsidR="00B72A70" w:rsidRPr="00611366" w:rsidRDefault="00E951E4" w:rsidP="0009155D">
      <w:pPr>
        <w:ind w:left="19" w:right="52" w:hanging="19"/>
        <w:rPr>
          <w:sz w:val="24"/>
        </w:rPr>
      </w:pPr>
      <w:r w:rsidRPr="00611366">
        <w:rPr>
          <w:sz w:val="24"/>
        </w:rPr>
        <w:t>Исключение из отряда по дискредитирующим обстоятельствам несет за собой и исключение из Движения.</w:t>
      </w:r>
      <w:r w:rsidR="0009155D" w:rsidRPr="00611366">
        <w:rPr>
          <w:sz w:val="24"/>
        </w:rPr>
        <w:t xml:space="preserve"> Замечание объявляет руководитель отряда. Выговор руководитель местного отделения.</w:t>
      </w:r>
    </w:p>
    <w:p w:rsidR="00B72A70" w:rsidRPr="00611366" w:rsidRDefault="00E951E4" w:rsidP="006F0073">
      <w:pPr>
        <w:ind w:left="19" w:right="52"/>
        <w:rPr>
          <w:sz w:val="24"/>
        </w:rPr>
      </w:pPr>
      <w:r w:rsidRPr="00611366">
        <w:rPr>
          <w:sz w:val="24"/>
        </w:rPr>
        <w:t xml:space="preserve">Для исключения участника юнармейского отряда координатор или руководитель юнармейского отряда готовит письменное обращение на имя начальника </w:t>
      </w:r>
      <w:r w:rsidR="0009155D" w:rsidRPr="00611366">
        <w:rPr>
          <w:sz w:val="24"/>
        </w:rPr>
        <w:t>местного</w:t>
      </w:r>
      <w:r w:rsidRPr="00611366">
        <w:rPr>
          <w:sz w:val="24"/>
        </w:rPr>
        <w:t xml:space="preserve"> отделения </w:t>
      </w:r>
      <w:r w:rsidR="0009155D" w:rsidRPr="00611366">
        <w:rPr>
          <w:sz w:val="24"/>
        </w:rPr>
        <w:t>отряда</w:t>
      </w:r>
      <w:r w:rsidRPr="00611366">
        <w:rPr>
          <w:sz w:val="24"/>
        </w:rPr>
        <w:t xml:space="preserve"> о рассмотрении вопроса на заседании собрании дисциплинарной комиссии регионального отделения об исключении.</w:t>
      </w:r>
    </w:p>
    <w:p w:rsidR="00B72A70" w:rsidRPr="00611366" w:rsidRDefault="00E951E4" w:rsidP="006F0073">
      <w:pPr>
        <w:ind w:left="19" w:right="52"/>
        <w:rPr>
          <w:sz w:val="24"/>
        </w:rPr>
      </w:pPr>
      <w:r w:rsidRPr="00611366">
        <w:rPr>
          <w:sz w:val="24"/>
        </w:rPr>
        <w:t xml:space="preserve">Для рассмотрения вопроса об исключении начальник </w:t>
      </w:r>
      <w:r w:rsidR="0009155D" w:rsidRPr="00611366">
        <w:rPr>
          <w:sz w:val="24"/>
        </w:rPr>
        <w:t>местного</w:t>
      </w:r>
      <w:r w:rsidRPr="00611366">
        <w:rPr>
          <w:sz w:val="24"/>
        </w:rPr>
        <w:t xml:space="preserve"> отделения </w:t>
      </w:r>
      <w:r w:rsidR="0009155D" w:rsidRPr="00611366">
        <w:rPr>
          <w:sz w:val="24"/>
        </w:rPr>
        <w:t>отряда</w:t>
      </w:r>
      <w:r w:rsidRPr="00611366">
        <w:rPr>
          <w:sz w:val="24"/>
        </w:rPr>
        <w:t xml:space="preserve"> собирает собрание дисциплинарной комиссии регионального отделения с обязательным присутствием самого участника и по необходимости свидетелей проступка, координатора или руководителя юнармейского отряда, в котором числится рассматриваемый участник.</w:t>
      </w:r>
    </w:p>
    <w:p w:rsidR="00B72A70" w:rsidRPr="00611366" w:rsidRDefault="00E951E4" w:rsidP="006F0073">
      <w:pPr>
        <w:ind w:left="19" w:right="52"/>
        <w:rPr>
          <w:sz w:val="24"/>
        </w:rPr>
      </w:pPr>
      <w:r w:rsidRPr="00611366">
        <w:rPr>
          <w:sz w:val="24"/>
        </w:rPr>
        <w:t>Решение об исключении из отряда принимается после рассмотрения всех обстоятельств нарушения, получения объяснений от участника путем голосования и оформляется соответствующим решением.</w:t>
      </w:r>
    </w:p>
    <w:p w:rsidR="00B72A70" w:rsidRPr="00611366" w:rsidRDefault="00E951E4" w:rsidP="006F0073">
      <w:pPr>
        <w:ind w:left="19" w:right="52"/>
        <w:rPr>
          <w:sz w:val="24"/>
        </w:rPr>
      </w:pPr>
      <w:r w:rsidRPr="00611366">
        <w:rPr>
          <w:sz w:val="24"/>
        </w:rPr>
        <w:t>По решению комиссии дисциплинарное наказание в виде исключения из отряда может быть заменено на иное.</w:t>
      </w:r>
    </w:p>
    <w:p w:rsidR="0009155D" w:rsidRPr="00611366" w:rsidRDefault="0009155D" w:rsidP="006F0073">
      <w:pPr>
        <w:ind w:left="19" w:right="52"/>
        <w:rPr>
          <w:sz w:val="24"/>
        </w:rPr>
      </w:pPr>
    </w:p>
    <w:p w:rsidR="00B72A70" w:rsidRPr="00611366" w:rsidRDefault="00E951E4" w:rsidP="006F0073">
      <w:pPr>
        <w:ind w:left="19" w:right="52"/>
        <w:rPr>
          <w:sz w:val="24"/>
        </w:rPr>
      </w:pPr>
      <w:r w:rsidRPr="00611366">
        <w:rPr>
          <w:sz w:val="24"/>
        </w:rPr>
        <w:t>4. ПРАВА И ОБЯЗАННОСТИ ЮНАРМЕЙЦА</w:t>
      </w:r>
    </w:p>
    <w:p w:rsidR="00B72A70" w:rsidRPr="00611366" w:rsidRDefault="00E951E4" w:rsidP="00611366">
      <w:pPr>
        <w:ind w:left="19" w:right="52" w:hanging="19"/>
        <w:rPr>
          <w:sz w:val="24"/>
        </w:rPr>
      </w:pPr>
      <w:r w:rsidRPr="00611366">
        <w:rPr>
          <w:sz w:val="24"/>
        </w:rPr>
        <w:t>4.1 Юнармеец имеет право:</w:t>
      </w:r>
    </w:p>
    <w:p w:rsidR="00B72A70" w:rsidRPr="00611366" w:rsidRDefault="00E951E4" w:rsidP="006F0073">
      <w:pPr>
        <w:ind w:left="19" w:right="52"/>
        <w:rPr>
          <w:sz w:val="24"/>
        </w:rPr>
      </w:pPr>
      <w:r w:rsidRPr="00611366">
        <w:rPr>
          <w:sz w:val="24"/>
        </w:rPr>
        <w:t>избирать и быть избранным командиром, заместителем командира юнармейского отряда, командиром отделения;</w:t>
      </w:r>
    </w:p>
    <w:p w:rsidR="00B72A70" w:rsidRPr="00611366" w:rsidRDefault="00E951E4" w:rsidP="006F0073">
      <w:pPr>
        <w:ind w:left="19" w:right="52"/>
        <w:rPr>
          <w:sz w:val="24"/>
        </w:rPr>
      </w:pPr>
      <w:r w:rsidRPr="00611366">
        <w:rPr>
          <w:sz w:val="24"/>
        </w:rPr>
        <w:t xml:space="preserve">вносить предложения, свободно обсуждать вопросы, относящиеся к деятельности отряда и Движения в целом, открыто высказывать и отстаивать свое мнение, до принятия общего решения; </w:t>
      </w:r>
      <w:r w:rsidRPr="00611366">
        <w:rPr>
          <w:noProof/>
          <w:sz w:val="24"/>
        </w:rPr>
        <w:drawing>
          <wp:inline distT="0" distB="0" distL="0" distR="0">
            <wp:extent cx="48771" cy="18289"/>
            <wp:effectExtent l="0" t="0" r="0" b="0"/>
            <wp:docPr id="5305" name="Picture 5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5" name="Picture 530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1366">
        <w:rPr>
          <w:sz w:val="24"/>
        </w:rPr>
        <w:t xml:space="preserve"> лично участвовать на слетах Движения, собраниях отряда, местного или регионального отделения;</w:t>
      </w:r>
    </w:p>
    <w:p w:rsidR="00B72A70" w:rsidRPr="00611366" w:rsidRDefault="00E951E4" w:rsidP="00611366">
      <w:pPr>
        <w:ind w:left="19" w:right="52" w:hanging="19"/>
        <w:rPr>
          <w:sz w:val="24"/>
        </w:rPr>
      </w:pPr>
      <w:r w:rsidRPr="00611366">
        <w:rPr>
          <w:sz w:val="24"/>
        </w:rPr>
        <w:t>4.2 Юнармеец обязан:</w:t>
      </w:r>
    </w:p>
    <w:p w:rsidR="00B72A70" w:rsidRPr="00611366" w:rsidRDefault="00E951E4" w:rsidP="006F0073">
      <w:pPr>
        <w:ind w:left="19" w:right="52"/>
        <w:rPr>
          <w:sz w:val="24"/>
        </w:rPr>
      </w:pPr>
      <w:r w:rsidRPr="00611366">
        <w:rPr>
          <w:sz w:val="24"/>
        </w:rPr>
        <w:t xml:space="preserve">активно участвовать в работе отряда, мероприятиях и акциях, проводимых </w:t>
      </w:r>
      <w:r w:rsidR="0009155D" w:rsidRPr="00611366">
        <w:rPr>
          <w:sz w:val="24"/>
        </w:rPr>
        <w:t>отряде</w:t>
      </w:r>
      <w:r w:rsidRPr="00611366">
        <w:rPr>
          <w:sz w:val="24"/>
        </w:rPr>
        <w:t xml:space="preserve"> </w:t>
      </w:r>
      <w:r w:rsidRPr="00611366">
        <w:rPr>
          <w:noProof/>
          <w:sz w:val="24"/>
        </w:rPr>
        <w:drawing>
          <wp:inline distT="0" distB="0" distL="0" distR="0">
            <wp:extent cx="48771" cy="18289"/>
            <wp:effectExtent l="0" t="0" r="0" b="0"/>
            <wp:docPr id="5306" name="Picture 5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6" name="Picture 5306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1366">
        <w:rPr>
          <w:sz w:val="24"/>
        </w:rPr>
        <w:t xml:space="preserve"> повышать свои знания в области истории, географии, юриспруденции, основах безопасности жизнедеятельности, спортивной и строевой подготовки;</w:t>
      </w:r>
    </w:p>
    <w:p w:rsidR="00B72A70" w:rsidRPr="00611366" w:rsidRDefault="00E951E4" w:rsidP="006F0073">
      <w:pPr>
        <w:ind w:left="19" w:right="52"/>
        <w:rPr>
          <w:sz w:val="24"/>
        </w:rPr>
      </w:pPr>
      <w:r w:rsidRPr="00611366">
        <w:rPr>
          <w:sz w:val="24"/>
        </w:rPr>
        <w:t>не реже одного раза в два года проходить тестирование и сдавать нормы ГТО (по состоянию здоровья);</w:t>
      </w:r>
    </w:p>
    <w:p w:rsidR="00B72A70" w:rsidRPr="00611366" w:rsidRDefault="00E951E4" w:rsidP="006F0073">
      <w:pPr>
        <w:ind w:left="19" w:right="52"/>
        <w:rPr>
          <w:sz w:val="24"/>
        </w:rPr>
      </w:pPr>
      <w:r w:rsidRPr="00611366">
        <w:rPr>
          <w:sz w:val="24"/>
        </w:rPr>
        <w:t>выполнять решения руководящих органов юнармейского отряда и Движения в целом;</w:t>
      </w:r>
    </w:p>
    <w:p w:rsidR="00B72A70" w:rsidRPr="00611366" w:rsidRDefault="00E951E4" w:rsidP="006F0073">
      <w:pPr>
        <w:ind w:left="19" w:right="52"/>
        <w:rPr>
          <w:sz w:val="24"/>
        </w:rPr>
      </w:pPr>
      <w:r w:rsidRPr="00611366">
        <w:rPr>
          <w:sz w:val="24"/>
        </w:rPr>
        <w:t>выполнять тр</w:t>
      </w:r>
      <w:r w:rsidR="0009155D" w:rsidRPr="00611366">
        <w:rPr>
          <w:sz w:val="24"/>
        </w:rPr>
        <w:t>ебования Устава ВВПОД «ЮНАРМИЯ»</w:t>
      </w:r>
      <w:r w:rsidRPr="00611366">
        <w:rPr>
          <w:sz w:val="24"/>
        </w:rPr>
        <w:t>, а также настоящего Положения.</w:t>
      </w:r>
    </w:p>
    <w:p w:rsidR="0009155D" w:rsidRPr="00611366" w:rsidRDefault="0009155D" w:rsidP="006F0073">
      <w:pPr>
        <w:ind w:left="19" w:right="52"/>
        <w:rPr>
          <w:sz w:val="24"/>
        </w:rPr>
      </w:pPr>
    </w:p>
    <w:p w:rsidR="00611366" w:rsidRPr="00611366" w:rsidRDefault="00611366" w:rsidP="00611366">
      <w:pPr>
        <w:keepNext/>
        <w:keepLines/>
        <w:spacing w:after="16" w:line="259" w:lineRule="auto"/>
        <w:ind w:left="526" w:right="723" w:hanging="10"/>
        <w:outlineLvl w:val="0"/>
        <w:rPr>
          <w:rFonts w:eastAsia="Arial"/>
          <w:b/>
          <w:sz w:val="24"/>
        </w:rPr>
      </w:pPr>
      <w:r w:rsidRPr="00611366">
        <w:rPr>
          <w:rFonts w:eastAsia="Arial"/>
          <w:b/>
          <w:sz w:val="24"/>
        </w:rPr>
        <w:t xml:space="preserve">5. СТРУКТУРА И ПОРЯДОК ФОРМИРОВАНИЯ ЮНАРМЕЙСКОГО ОТРЯДА </w:t>
      </w:r>
    </w:p>
    <w:p w:rsidR="00611366" w:rsidRPr="00611366" w:rsidRDefault="00611366" w:rsidP="00611366">
      <w:pPr>
        <w:spacing w:after="13" w:line="266" w:lineRule="auto"/>
        <w:ind w:left="355" w:right="193" w:hanging="10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5.1. Юнармейский  отряд состоит из отделений отряда, руководство которым осуществляет командир отряда. </w:t>
      </w:r>
    </w:p>
    <w:p w:rsidR="00611366" w:rsidRPr="00611366" w:rsidRDefault="00611366" w:rsidP="00611366">
      <w:pPr>
        <w:spacing w:after="13" w:line="266" w:lineRule="auto"/>
        <w:ind w:left="355" w:right="193" w:hanging="10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5.2. Руководящим и принимающим общие решения по компетенции юнармейского отряда является Совет отряда, в состав которого входят: координатор отряда, командир отряда, заместитель командира отряда, командиры отделений и актив отряда. </w:t>
      </w:r>
    </w:p>
    <w:p w:rsidR="00611366" w:rsidRPr="00611366" w:rsidRDefault="00611366" w:rsidP="00611366">
      <w:pPr>
        <w:spacing w:after="13" w:line="266" w:lineRule="auto"/>
        <w:ind w:left="355" w:right="193" w:hanging="10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5.3. Координатор отряда (Координатор) назначается на эту должность решением </w:t>
      </w:r>
      <w:r w:rsidR="00F23294">
        <w:rPr>
          <w:rFonts w:eastAsia="Arial"/>
          <w:sz w:val="24"/>
        </w:rPr>
        <w:t>региональный</w:t>
      </w:r>
      <w:r w:rsidRPr="00611366">
        <w:rPr>
          <w:rFonts w:eastAsia="Arial"/>
          <w:sz w:val="24"/>
        </w:rPr>
        <w:t xml:space="preserve"> штаба ВВПОД «ЮНАРМИИ». </w:t>
      </w:r>
      <w:r w:rsidR="00F23294">
        <w:rPr>
          <w:rFonts w:eastAsia="Arial"/>
          <w:sz w:val="24"/>
        </w:rPr>
        <w:t xml:space="preserve"> </w:t>
      </w:r>
      <w:r w:rsidRPr="00611366">
        <w:rPr>
          <w:rFonts w:eastAsia="Arial"/>
          <w:sz w:val="24"/>
        </w:rPr>
        <w:t xml:space="preserve">Данные о назначении командира отряда (заместителя командира отряда, командиров отделений и актива юнармейского отряда) и копия приказа о его назначении направляются в местный штаб ВВПОД «ЮНАРМИИ» Центрального р-на. </w:t>
      </w:r>
    </w:p>
    <w:p w:rsidR="00611366" w:rsidRPr="00611366" w:rsidRDefault="00611366" w:rsidP="00611366">
      <w:pPr>
        <w:tabs>
          <w:tab w:val="center" w:pos="561"/>
          <w:tab w:val="center" w:pos="1830"/>
        </w:tabs>
        <w:spacing w:after="13" w:line="266" w:lineRule="auto"/>
        <w:ind w:right="0" w:firstLine="0"/>
        <w:jc w:val="left"/>
        <w:rPr>
          <w:rFonts w:eastAsia="Arial"/>
          <w:sz w:val="24"/>
        </w:rPr>
      </w:pPr>
      <w:r w:rsidRPr="00611366">
        <w:rPr>
          <w:rFonts w:eastAsia="Calibri"/>
          <w:sz w:val="22"/>
        </w:rPr>
        <w:tab/>
      </w:r>
      <w:r w:rsidRPr="00611366">
        <w:rPr>
          <w:rFonts w:eastAsia="Arial"/>
          <w:sz w:val="24"/>
        </w:rPr>
        <w:t xml:space="preserve">5.4. </w:t>
      </w:r>
      <w:r w:rsidRPr="00611366">
        <w:rPr>
          <w:rFonts w:eastAsia="Arial"/>
          <w:sz w:val="24"/>
        </w:rPr>
        <w:tab/>
        <w:t xml:space="preserve">Координатор: </w:t>
      </w:r>
    </w:p>
    <w:p w:rsidR="00611366" w:rsidRPr="00611366" w:rsidRDefault="00611366" w:rsidP="00611366">
      <w:pPr>
        <w:numPr>
          <w:ilvl w:val="0"/>
          <w:numId w:val="8"/>
        </w:numPr>
        <w:spacing w:after="13" w:line="266" w:lineRule="auto"/>
        <w:ind w:right="193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организует работу по созданию и формированию юнармейского отряда; </w:t>
      </w:r>
    </w:p>
    <w:p w:rsidR="00611366" w:rsidRPr="00611366" w:rsidRDefault="00611366" w:rsidP="00611366">
      <w:pPr>
        <w:numPr>
          <w:ilvl w:val="0"/>
          <w:numId w:val="8"/>
        </w:numPr>
        <w:spacing w:after="13" w:line="266" w:lineRule="auto"/>
        <w:ind w:right="193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представляет в </w:t>
      </w:r>
      <w:r w:rsidR="00F23294">
        <w:rPr>
          <w:rFonts w:eastAsia="Arial"/>
          <w:sz w:val="24"/>
        </w:rPr>
        <w:t>региональный</w:t>
      </w:r>
      <w:r w:rsidRPr="00611366">
        <w:rPr>
          <w:rFonts w:eastAsia="Arial"/>
          <w:sz w:val="24"/>
        </w:rPr>
        <w:t xml:space="preserve"> ВВПОД «ЮНАРМИИ» заявления и анкеты кандидатов в юнармейское движение; </w:t>
      </w:r>
    </w:p>
    <w:p w:rsidR="00611366" w:rsidRPr="00611366" w:rsidRDefault="00611366" w:rsidP="00611366">
      <w:pPr>
        <w:numPr>
          <w:ilvl w:val="0"/>
          <w:numId w:val="8"/>
        </w:numPr>
        <w:spacing w:after="13" w:line="266" w:lineRule="auto"/>
        <w:ind w:right="193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готовит представление об исключении из Участника из юнармейского отряда; </w:t>
      </w:r>
    </w:p>
    <w:p w:rsidR="00611366" w:rsidRPr="00611366" w:rsidRDefault="00611366" w:rsidP="00611366">
      <w:pPr>
        <w:numPr>
          <w:ilvl w:val="0"/>
          <w:numId w:val="8"/>
        </w:numPr>
        <w:spacing w:after="13" w:line="266" w:lineRule="auto"/>
        <w:ind w:right="193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оказывает методическую и практическую помощь в организации и проведении мероприятий юнармейского отряда; </w:t>
      </w:r>
    </w:p>
    <w:p w:rsidR="00611366" w:rsidRPr="00611366" w:rsidRDefault="00611366" w:rsidP="00611366">
      <w:pPr>
        <w:numPr>
          <w:ilvl w:val="0"/>
          <w:numId w:val="8"/>
        </w:numPr>
        <w:spacing w:after="13" w:line="266" w:lineRule="auto"/>
        <w:ind w:right="193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представляет интересы юнармейского отряда при заседании местного штаба; </w:t>
      </w:r>
    </w:p>
    <w:p w:rsidR="00611366" w:rsidRPr="00611366" w:rsidRDefault="00611366" w:rsidP="00611366">
      <w:pPr>
        <w:numPr>
          <w:ilvl w:val="0"/>
          <w:numId w:val="8"/>
        </w:numPr>
        <w:spacing w:after="13" w:line="266" w:lineRule="auto"/>
        <w:ind w:right="193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организует и проводит собрание юнармейского отряда (не реже одного раза в месяц). Собрание считается правомочным при присутствии 2\3 членов отряда;  </w:t>
      </w:r>
    </w:p>
    <w:p w:rsidR="00611366" w:rsidRPr="00611366" w:rsidRDefault="00611366" w:rsidP="00611366">
      <w:pPr>
        <w:numPr>
          <w:ilvl w:val="0"/>
          <w:numId w:val="8"/>
        </w:numPr>
        <w:spacing w:after="13" w:line="266" w:lineRule="auto"/>
        <w:ind w:right="193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ведет всю официальную документацию по юнармейскому отряду и личным делам юнармейцев; </w:t>
      </w:r>
    </w:p>
    <w:p w:rsidR="00611366" w:rsidRPr="00611366" w:rsidRDefault="00611366" w:rsidP="00611366">
      <w:pPr>
        <w:numPr>
          <w:ilvl w:val="0"/>
          <w:numId w:val="8"/>
        </w:numPr>
        <w:spacing w:after="13" w:line="266" w:lineRule="auto"/>
        <w:ind w:right="193"/>
        <w:rPr>
          <w:rFonts w:eastAsia="Arial"/>
          <w:sz w:val="24"/>
        </w:rPr>
      </w:pPr>
      <w:r w:rsidRPr="00611366">
        <w:rPr>
          <w:rFonts w:eastAsia="Arial"/>
          <w:sz w:val="24"/>
        </w:rPr>
        <w:lastRenderedPageBreak/>
        <w:t xml:space="preserve">вносит на рассмотрение Совета юнармейского отряда кандидатуры на должность командира отряда, его заместителя и командиров отделения; </w:t>
      </w:r>
    </w:p>
    <w:p w:rsidR="00611366" w:rsidRPr="00611366" w:rsidRDefault="00611366" w:rsidP="00F23294">
      <w:pPr>
        <w:spacing w:after="13" w:line="266" w:lineRule="auto"/>
        <w:ind w:left="355" w:right="193" w:hanging="10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формирует план юнармейского отряда и согласует его с </w:t>
      </w:r>
      <w:r w:rsidR="00F23294">
        <w:rPr>
          <w:rFonts w:eastAsia="Arial"/>
          <w:sz w:val="24"/>
        </w:rPr>
        <w:t xml:space="preserve">региональным </w:t>
      </w:r>
      <w:r w:rsidRPr="00611366">
        <w:rPr>
          <w:rFonts w:eastAsia="Arial"/>
          <w:sz w:val="24"/>
        </w:rPr>
        <w:t xml:space="preserve">штабом </w:t>
      </w:r>
      <w:r w:rsidR="00F23294" w:rsidRPr="00611366">
        <w:rPr>
          <w:rFonts w:eastAsia="Arial"/>
          <w:sz w:val="24"/>
        </w:rPr>
        <w:t xml:space="preserve">ВВПОД «ЮНАРМИЯ»; </w:t>
      </w:r>
    </w:p>
    <w:p w:rsidR="00611366" w:rsidRPr="00611366" w:rsidRDefault="00611366" w:rsidP="00611366">
      <w:pPr>
        <w:numPr>
          <w:ilvl w:val="0"/>
          <w:numId w:val="8"/>
        </w:numPr>
        <w:spacing w:after="13" w:line="266" w:lineRule="auto"/>
        <w:ind w:right="193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поддерживает контакты с родителями или их замещающими. </w:t>
      </w:r>
    </w:p>
    <w:p w:rsidR="00611366" w:rsidRPr="00611366" w:rsidRDefault="00611366" w:rsidP="00611366">
      <w:pPr>
        <w:pStyle w:val="a4"/>
        <w:numPr>
          <w:ilvl w:val="1"/>
          <w:numId w:val="10"/>
        </w:numPr>
        <w:spacing w:after="13" w:line="266" w:lineRule="auto"/>
        <w:ind w:left="0" w:right="193" w:firstLine="0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Командир юнармейского отряда, его заместитель и командиры отделений избираются по согласованию с координатором из числа наиболее грамотных, активных, физически закаленных юнармейцев на общем собрании простым большинством голосов из числа присутствующих. И утверждается на Совете юнармейского отряда. Данное решение оформляется Протоколом общего собрания и хранится у координатора. </w:t>
      </w:r>
    </w:p>
    <w:p w:rsidR="00611366" w:rsidRPr="00611366" w:rsidRDefault="00611366" w:rsidP="00611366">
      <w:pPr>
        <w:spacing w:after="13" w:line="266" w:lineRule="auto"/>
        <w:ind w:right="193" w:firstLine="0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5.6 Актив юнармейского отряда представляет собой группу из числа наиболее активных, инициативных и подготовленных юнармейцев, которые являются резервом на выдвижение в руководящие структуры юнармейского отряда. </w:t>
      </w:r>
    </w:p>
    <w:p w:rsidR="00611366" w:rsidRPr="00611366" w:rsidRDefault="00611366" w:rsidP="00611366">
      <w:pPr>
        <w:spacing w:after="0" w:line="259" w:lineRule="auto"/>
        <w:ind w:left="360" w:right="0" w:firstLine="0"/>
        <w:jc w:val="left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 </w:t>
      </w:r>
    </w:p>
    <w:p w:rsidR="00611366" w:rsidRPr="00611366" w:rsidRDefault="00611366" w:rsidP="00611366">
      <w:pPr>
        <w:spacing w:after="0" w:line="259" w:lineRule="auto"/>
        <w:ind w:right="134" w:firstLine="0"/>
        <w:jc w:val="right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 </w:t>
      </w:r>
    </w:p>
    <w:p w:rsidR="00611366" w:rsidRPr="00611366" w:rsidRDefault="00611366" w:rsidP="00611366">
      <w:pPr>
        <w:spacing w:after="0" w:line="259" w:lineRule="auto"/>
        <w:ind w:right="134" w:firstLine="0"/>
        <w:jc w:val="right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 </w:t>
      </w:r>
    </w:p>
    <w:p w:rsidR="00611366" w:rsidRPr="00611366" w:rsidRDefault="00611366" w:rsidP="00611366">
      <w:pPr>
        <w:spacing w:after="0" w:line="259" w:lineRule="auto"/>
        <w:ind w:right="134" w:firstLine="0"/>
        <w:jc w:val="right"/>
        <w:rPr>
          <w:rFonts w:eastAsia="Arial"/>
          <w:sz w:val="24"/>
        </w:rPr>
      </w:pPr>
      <w:r w:rsidRPr="00611366">
        <w:rPr>
          <w:rFonts w:eastAsia="Arial"/>
          <w:sz w:val="24"/>
        </w:rPr>
        <w:t xml:space="preserve"> </w:t>
      </w:r>
    </w:p>
    <w:p w:rsidR="00B72A70" w:rsidRDefault="00B72A70" w:rsidP="00611366">
      <w:pPr>
        <w:ind w:left="19" w:right="52"/>
      </w:pPr>
    </w:p>
    <w:p w:rsidR="00611366" w:rsidRDefault="00611366" w:rsidP="00611366">
      <w:pPr>
        <w:ind w:left="19" w:right="52"/>
      </w:pPr>
    </w:p>
    <w:p w:rsidR="00611366" w:rsidRDefault="00611366" w:rsidP="00611366">
      <w:pPr>
        <w:ind w:left="19" w:right="52"/>
      </w:pPr>
    </w:p>
    <w:p w:rsidR="00611366" w:rsidRDefault="00611366" w:rsidP="00611366">
      <w:pPr>
        <w:ind w:left="19" w:right="52"/>
      </w:pPr>
    </w:p>
    <w:p w:rsidR="00611366" w:rsidRDefault="00611366" w:rsidP="00611366">
      <w:pPr>
        <w:ind w:left="19" w:right="52"/>
      </w:pPr>
    </w:p>
    <w:p w:rsidR="00611366" w:rsidRDefault="00611366" w:rsidP="00611366">
      <w:pPr>
        <w:ind w:left="19" w:right="52"/>
      </w:pPr>
    </w:p>
    <w:p w:rsidR="00F23294" w:rsidRDefault="00F23294" w:rsidP="00611366">
      <w:pPr>
        <w:ind w:left="19" w:right="52"/>
      </w:pPr>
    </w:p>
    <w:p w:rsidR="00F23294" w:rsidRDefault="00F23294" w:rsidP="00611366">
      <w:pPr>
        <w:ind w:left="19" w:right="52"/>
      </w:pPr>
    </w:p>
    <w:p w:rsidR="00F23294" w:rsidRDefault="00F23294" w:rsidP="00611366">
      <w:pPr>
        <w:ind w:left="19" w:right="52"/>
      </w:pPr>
    </w:p>
    <w:p w:rsidR="00F23294" w:rsidRDefault="00F23294" w:rsidP="00611366">
      <w:pPr>
        <w:ind w:left="19" w:right="52"/>
      </w:pPr>
    </w:p>
    <w:p w:rsidR="00F23294" w:rsidRDefault="00F23294" w:rsidP="00611366">
      <w:pPr>
        <w:ind w:left="19" w:right="52"/>
      </w:pPr>
    </w:p>
    <w:p w:rsidR="00F23294" w:rsidRDefault="00F23294" w:rsidP="00611366">
      <w:pPr>
        <w:ind w:left="19" w:right="52"/>
      </w:pPr>
    </w:p>
    <w:p w:rsidR="00F23294" w:rsidRDefault="00F23294" w:rsidP="00611366">
      <w:pPr>
        <w:ind w:left="19" w:right="52"/>
      </w:pPr>
    </w:p>
    <w:p w:rsidR="00F23294" w:rsidRDefault="00F23294" w:rsidP="00611366">
      <w:pPr>
        <w:ind w:left="19" w:right="52"/>
      </w:pPr>
    </w:p>
    <w:p w:rsidR="00F23294" w:rsidRDefault="00F23294" w:rsidP="00611366">
      <w:pPr>
        <w:ind w:left="19" w:right="52"/>
      </w:pPr>
    </w:p>
    <w:p w:rsidR="00F23294" w:rsidRDefault="00F23294" w:rsidP="00611366">
      <w:pPr>
        <w:ind w:left="19" w:right="52"/>
      </w:pPr>
    </w:p>
    <w:p w:rsidR="00F23294" w:rsidRDefault="00F23294" w:rsidP="00611366">
      <w:pPr>
        <w:ind w:left="19" w:right="52"/>
      </w:pPr>
    </w:p>
    <w:p w:rsidR="00F23294" w:rsidRDefault="00F23294" w:rsidP="00611366">
      <w:pPr>
        <w:ind w:left="19" w:right="52"/>
      </w:pPr>
    </w:p>
    <w:p w:rsidR="00F23294" w:rsidRDefault="00F23294" w:rsidP="00611366">
      <w:pPr>
        <w:ind w:left="19" w:right="52"/>
      </w:pPr>
    </w:p>
    <w:p w:rsidR="00F23294" w:rsidRDefault="00F23294" w:rsidP="00611366">
      <w:pPr>
        <w:ind w:left="19" w:right="52"/>
      </w:pPr>
    </w:p>
    <w:p w:rsidR="00F23294" w:rsidRDefault="00F23294" w:rsidP="00611366">
      <w:pPr>
        <w:ind w:left="19" w:right="52"/>
      </w:pPr>
    </w:p>
    <w:p w:rsidR="00F23294" w:rsidRDefault="00F23294" w:rsidP="00611366">
      <w:pPr>
        <w:ind w:left="19" w:right="52"/>
      </w:pPr>
    </w:p>
    <w:p w:rsidR="00F23294" w:rsidRDefault="00F23294" w:rsidP="00611366">
      <w:pPr>
        <w:ind w:left="19" w:right="52"/>
      </w:pPr>
    </w:p>
    <w:p w:rsidR="00F23294" w:rsidRDefault="00F23294" w:rsidP="00611366">
      <w:pPr>
        <w:ind w:left="19" w:right="52"/>
      </w:pPr>
    </w:p>
    <w:p w:rsidR="00F23294" w:rsidRDefault="00F23294" w:rsidP="003F4CE2">
      <w:pPr>
        <w:ind w:right="52" w:firstLine="0"/>
      </w:pPr>
    </w:p>
    <w:p w:rsidR="00F23294" w:rsidRDefault="00F23294" w:rsidP="00611366">
      <w:pPr>
        <w:ind w:left="19" w:right="52"/>
      </w:pPr>
    </w:p>
    <w:p w:rsidR="00F23294" w:rsidRDefault="00F23294" w:rsidP="00611366">
      <w:pPr>
        <w:ind w:left="19" w:right="52"/>
      </w:pPr>
    </w:p>
    <w:p w:rsidR="00F23294" w:rsidRPr="00F23294" w:rsidRDefault="00F23294" w:rsidP="00F23294">
      <w:pPr>
        <w:spacing w:after="0" w:line="240" w:lineRule="auto"/>
        <w:ind w:left="5103" w:righ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 w:rsidRPr="00F23294">
        <w:rPr>
          <w:rFonts w:eastAsia="Calibri"/>
          <w:b/>
          <w:color w:val="auto"/>
          <w:sz w:val="20"/>
          <w:szCs w:val="20"/>
          <w:lang w:eastAsia="en-US"/>
        </w:rPr>
        <w:lastRenderedPageBreak/>
        <w:t>Форма 1</w:t>
      </w:r>
    </w:p>
    <w:p w:rsidR="00F23294" w:rsidRPr="00F23294" w:rsidRDefault="00F23294" w:rsidP="00F23294">
      <w:pPr>
        <w:spacing w:after="0" w:line="240" w:lineRule="auto"/>
        <w:ind w:left="4536" w:righ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 w:rsidRPr="00F23294">
        <w:rPr>
          <w:rFonts w:eastAsia="Calibri"/>
          <w:b/>
          <w:color w:val="auto"/>
          <w:sz w:val="20"/>
          <w:szCs w:val="20"/>
          <w:lang w:eastAsia="en-US"/>
        </w:rPr>
        <w:t>для участников ВВПОД «ЮНАРМИЯ» до 14 лет</w:t>
      </w:r>
    </w:p>
    <w:p w:rsidR="00F23294" w:rsidRPr="00F23294" w:rsidRDefault="00F23294" w:rsidP="00F23294">
      <w:pPr>
        <w:spacing w:after="0" w:line="240" w:lineRule="auto"/>
        <w:ind w:left="4253"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F23294" w:rsidRPr="00F23294" w:rsidRDefault="00F23294" w:rsidP="00F23294">
      <w:pPr>
        <w:spacing w:after="0" w:line="240" w:lineRule="auto"/>
        <w:ind w:left="4111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В Региональное отделение</w:t>
      </w:r>
    </w:p>
    <w:p w:rsidR="00F23294" w:rsidRPr="00F23294" w:rsidRDefault="00F23294" w:rsidP="00F23294">
      <w:pPr>
        <w:spacing w:after="0" w:line="240" w:lineRule="auto"/>
        <w:ind w:left="4111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Всероссийского детско-юношеского</w:t>
      </w:r>
    </w:p>
    <w:p w:rsidR="00F23294" w:rsidRPr="00F23294" w:rsidRDefault="00F23294" w:rsidP="00F23294">
      <w:pPr>
        <w:spacing w:after="0" w:line="240" w:lineRule="auto"/>
        <w:ind w:left="4111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военно-патриотического движения «ЮНАРМИЯ»</w:t>
      </w:r>
    </w:p>
    <w:p w:rsidR="00F23294" w:rsidRPr="00F23294" w:rsidRDefault="00F23294" w:rsidP="00F23294">
      <w:pPr>
        <w:spacing w:after="0" w:line="240" w:lineRule="auto"/>
        <w:ind w:left="4111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От Ф.И.О. _______________________________</w:t>
      </w:r>
    </w:p>
    <w:p w:rsidR="00F23294" w:rsidRPr="00F23294" w:rsidRDefault="00F23294" w:rsidP="00F23294">
      <w:pPr>
        <w:spacing w:after="0" w:line="240" w:lineRule="auto"/>
        <w:ind w:left="4111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Место жительства: ________________________</w:t>
      </w:r>
    </w:p>
    <w:p w:rsidR="00F23294" w:rsidRPr="00F23294" w:rsidRDefault="00F23294" w:rsidP="00F23294">
      <w:pPr>
        <w:spacing w:after="0" w:line="240" w:lineRule="auto"/>
        <w:ind w:left="4111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________________________________________</w:t>
      </w:r>
    </w:p>
    <w:p w:rsidR="00F23294" w:rsidRPr="00F23294" w:rsidRDefault="00F23294" w:rsidP="00F23294">
      <w:pPr>
        <w:spacing w:after="0" w:line="240" w:lineRule="auto"/>
        <w:ind w:left="4111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Контактный телефон: ______________________</w:t>
      </w:r>
    </w:p>
    <w:p w:rsidR="00F23294" w:rsidRPr="00F23294" w:rsidRDefault="00F23294" w:rsidP="00F23294">
      <w:pPr>
        <w:spacing w:after="0" w:line="240" w:lineRule="auto"/>
        <w:ind w:left="4111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val="en-US" w:eastAsia="en-US"/>
        </w:rPr>
        <w:t>E</w:t>
      </w:r>
      <w:r w:rsidRPr="00F23294">
        <w:rPr>
          <w:rFonts w:eastAsia="Calibri"/>
          <w:color w:val="auto"/>
          <w:sz w:val="24"/>
          <w:szCs w:val="24"/>
          <w:lang w:eastAsia="en-US"/>
        </w:rPr>
        <w:t>-</w:t>
      </w:r>
      <w:r w:rsidRPr="00F23294">
        <w:rPr>
          <w:rFonts w:eastAsia="Calibri"/>
          <w:color w:val="auto"/>
          <w:sz w:val="24"/>
          <w:szCs w:val="24"/>
          <w:lang w:val="en-US" w:eastAsia="en-US"/>
        </w:rPr>
        <w:t>mail</w:t>
      </w:r>
      <w:r w:rsidRPr="00F23294">
        <w:rPr>
          <w:rFonts w:eastAsia="Calibri"/>
          <w:color w:val="auto"/>
          <w:sz w:val="24"/>
          <w:szCs w:val="24"/>
          <w:lang w:eastAsia="en-US"/>
        </w:rPr>
        <w:t>: __________________________________</w:t>
      </w:r>
    </w:p>
    <w:p w:rsidR="00F23294" w:rsidRPr="00F23294" w:rsidRDefault="00F23294" w:rsidP="00F23294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F23294" w:rsidRPr="00F23294" w:rsidRDefault="00F23294" w:rsidP="00F23294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F23294">
        <w:rPr>
          <w:rFonts w:eastAsia="Calibri"/>
          <w:b/>
          <w:color w:val="auto"/>
          <w:sz w:val="24"/>
          <w:szCs w:val="24"/>
          <w:lang w:eastAsia="en-US"/>
        </w:rPr>
        <w:t>ЗАЯВЛЕНИЕ</w:t>
      </w:r>
    </w:p>
    <w:p w:rsidR="00F23294" w:rsidRPr="00F23294" w:rsidRDefault="00F23294" w:rsidP="00F23294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F23294">
        <w:rPr>
          <w:rFonts w:eastAsia="Calibri"/>
          <w:b/>
          <w:color w:val="auto"/>
          <w:sz w:val="24"/>
          <w:szCs w:val="24"/>
          <w:lang w:eastAsia="en-US"/>
        </w:rPr>
        <w:t xml:space="preserve">о вступлении в региональное отделение </w:t>
      </w:r>
    </w:p>
    <w:p w:rsidR="00F23294" w:rsidRPr="00F23294" w:rsidRDefault="00F23294" w:rsidP="00F23294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F23294">
        <w:rPr>
          <w:rFonts w:eastAsia="Calibri"/>
          <w:b/>
          <w:color w:val="auto"/>
          <w:sz w:val="24"/>
          <w:szCs w:val="24"/>
          <w:lang w:eastAsia="en-US"/>
        </w:rPr>
        <w:t>Всероссийского детско-юношеского военно-патриотического</w:t>
      </w:r>
    </w:p>
    <w:p w:rsidR="00F23294" w:rsidRPr="00F23294" w:rsidRDefault="00F23294" w:rsidP="00F23294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F23294">
        <w:rPr>
          <w:rFonts w:eastAsia="Calibri"/>
          <w:b/>
          <w:color w:val="auto"/>
          <w:sz w:val="24"/>
          <w:szCs w:val="24"/>
          <w:lang w:eastAsia="en-US"/>
        </w:rPr>
        <w:t>общественного движения «ЮНАРМИЯ»</w:t>
      </w:r>
    </w:p>
    <w:p w:rsidR="00F23294" w:rsidRPr="00F23294" w:rsidRDefault="00F23294" w:rsidP="00F23294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F23294" w:rsidRPr="00F23294" w:rsidRDefault="00F23294" w:rsidP="00F23294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Я, ______________________________________________________</w:t>
      </w:r>
    </w:p>
    <w:p w:rsidR="00F23294" w:rsidRPr="00F23294" w:rsidRDefault="00F23294" w:rsidP="00F23294">
      <w:pPr>
        <w:spacing w:after="0" w:line="240" w:lineRule="auto"/>
        <w:ind w:left="851" w:righ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F23294">
        <w:rPr>
          <w:rFonts w:eastAsia="Calibri"/>
          <w:color w:val="auto"/>
          <w:sz w:val="20"/>
          <w:szCs w:val="20"/>
          <w:lang w:eastAsia="en-US"/>
        </w:rPr>
        <w:t>(фамилия, имя, отчество)</w:t>
      </w:r>
    </w:p>
    <w:p w:rsidR="00F23294" w:rsidRPr="00F23294" w:rsidRDefault="00F23294" w:rsidP="00F23294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Проживающий (</w:t>
      </w:r>
      <w:proofErr w:type="spellStart"/>
      <w:r w:rsidRPr="00F23294">
        <w:rPr>
          <w:rFonts w:eastAsia="Calibri"/>
          <w:color w:val="auto"/>
          <w:sz w:val="24"/>
          <w:szCs w:val="24"/>
          <w:lang w:eastAsia="en-US"/>
        </w:rPr>
        <w:t>ая</w:t>
      </w:r>
      <w:proofErr w:type="spellEnd"/>
      <w:r w:rsidRPr="00F23294">
        <w:rPr>
          <w:rFonts w:eastAsia="Calibri"/>
          <w:color w:val="auto"/>
          <w:sz w:val="24"/>
          <w:szCs w:val="24"/>
          <w:lang w:eastAsia="en-US"/>
        </w:rPr>
        <w:t>) по адресу: _________________________________________________</w:t>
      </w:r>
    </w:p>
    <w:p w:rsidR="00F23294" w:rsidRPr="00F23294" w:rsidRDefault="00F23294" w:rsidP="00F23294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_____________________________________________</w:t>
      </w:r>
      <w:r>
        <w:rPr>
          <w:rFonts w:eastAsia="Calibri"/>
          <w:color w:val="auto"/>
          <w:sz w:val="24"/>
          <w:szCs w:val="24"/>
          <w:lang w:eastAsia="en-US"/>
        </w:rPr>
        <w:t>____________________________</w:t>
      </w:r>
    </w:p>
    <w:p w:rsidR="00F23294" w:rsidRPr="00F23294" w:rsidRDefault="00F23294" w:rsidP="00F23294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Действующий (</w:t>
      </w:r>
      <w:proofErr w:type="spellStart"/>
      <w:r w:rsidRPr="00F23294">
        <w:rPr>
          <w:rFonts w:eastAsia="Calibri"/>
          <w:color w:val="auto"/>
          <w:sz w:val="24"/>
          <w:szCs w:val="24"/>
          <w:lang w:eastAsia="en-US"/>
        </w:rPr>
        <w:t>ая</w:t>
      </w:r>
      <w:proofErr w:type="spellEnd"/>
      <w:r w:rsidRPr="00F23294">
        <w:rPr>
          <w:rFonts w:eastAsia="Calibri"/>
          <w:color w:val="auto"/>
          <w:sz w:val="24"/>
          <w:szCs w:val="24"/>
          <w:lang w:eastAsia="en-US"/>
        </w:rPr>
        <w:t>) от имени несовершеннолетнего (й) ______________________________</w:t>
      </w:r>
    </w:p>
    <w:p w:rsidR="00F23294" w:rsidRPr="00F23294" w:rsidRDefault="00F23294" w:rsidP="00F23294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___________________ « ____ »  _____________________________________ года рождения</w:t>
      </w:r>
    </w:p>
    <w:p w:rsidR="00F23294" w:rsidRPr="00F23294" w:rsidRDefault="00F23294" w:rsidP="00F23294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Обучающегося (</w:t>
      </w:r>
      <w:proofErr w:type="spellStart"/>
      <w:r w:rsidRPr="00F23294">
        <w:rPr>
          <w:rFonts w:eastAsia="Calibri"/>
          <w:color w:val="auto"/>
          <w:sz w:val="24"/>
          <w:szCs w:val="24"/>
          <w:lang w:eastAsia="en-US"/>
        </w:rPr>
        <w:t>йся</w:t>
      </w:r>
      <w:proofErr w:type="spellEnd"/>
      <w:r w:rsidRPr="00F23294">
        <w:rPr>
          <w:rFonts w:eastAsia="Calibri"/>
          <w:color w:val="auto"/>
          <w:sz w:val="24"/>
          <w:szCs w:val="24"/>
          <w:lang w:eastAsia="en-US"/>
        </w:rPr>
        <w:t>) _______ класса ____________________________________________</w:t>
      </w:r>
    </w:p>
    <w:p w:rsidR="00F23294" w:rsidRPr="00F23294" w:rsidRDefault="00F23294" w:rsidP="00F23294">
      <w:pPr>
        <w:spacing w:after="0" w:line="240" w:lineRule="auto"/>
        <w:ind w:left="4536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F23294">
        <w:rPr>
          <w:rFonts w:eastAsia="Calibri"/>
          <w:color w:val="auto"/>
          <w:sz w:val="20"/>
          <w:szCs w:val="20"/>
          <w:lang w:eastAsia="en-US"/>
        </w:rPr>
        <w:t>(наименование учебной организации)</w:t>
      </w:r>
    </w:p>
    <w:p w:rsidR="00F23294" w:rsidRPr="00F23294" w:rsidRDefault="00F23294" w:rsidP="00F23294">
      <w:pPr>
        <w:spacing w:after="0" w:line="240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Прошу принять несовершеннолетнего (</w:t>
      </w:r>
      <w:proofErr w:type="spellStart"/>
      <w:r w:rsidRPr="00F23294">
        <w:rPr>
          <w:rFonts w:eastAsia="Calibri"/>
          <w:color w:val="auto"/>
          <w:sz w:val="24"/>
          <w:szCs w:val="24"/>
          <w:lang w:eastAsia="en-US"/>
        </w:rPr>
        <w:t>юю</w:t>
      </w:r>
      <w:proofErr w:type="spellEnd"/>
      <w:r w:rsidRPr="00F23294">
        <w:rPr>
          <w:rFonts w:eastAsia="Calibri"/>
          <w:color w:val="auto"/>
          <w:sz w:val="24"/>
          <w:szCs w:val="24"/>
          <w:lang w:eastAsia="en-US"/>
        </w:rPr>
        <w:t>) _______________________________________</w:t>
      </w:r>
    </w:p>
    <w:p w:rsidR="00F23294" w:rsidRPr="00F23294" w:rsidRDefault="00F23294" w:rsidP="00F23294">
      <w:pPr>
        <w:spacing w:after="0" w:line="240" w:lineRule="auto"/>
        <w:ind w:left="4820" w:righ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F23294">
        <w:rPr>
          <w:rFonts w:eastAsia="Calibri"/>
          <w:color w:val="auto"/>
          <w:sz w:val="20"/>
          <w:szCs w:val="20"/>
          <w:lang w:eastAsia="en-US"/>
        </w:rPr>
        <w:t>(фамилия; имя и отчество – инициалы)</w:t>
      </w:r>
    </w:p>
    <w:p w:rsidR="00F23294" w:rsidRPr="00F23294" w:rsidRDefault="00F23294" w:rsidP="00F23294">
      <w:pPr>
        <w:spacing w:after="0" w:line="240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в качестве участника в региональное отделение_____________________________________</w:t>
      </w:r>
    </w:p>
    <w:p w:rsidR="00F23294" w:rsidRPr="00F23294" w:rsidRDefault="00F23294" w:rsidP="00F23294">
      <w:pPr>
        <w:spacing w:after="0" w:line="240" w:lineRule="auto"/>
        <w:ind w:left="4820" w:righ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F23294">
        <w:rPr>
          <w:rFonts w:eastAsia="Calibri"/>
          <w:color w:val="auto"/>
          <w:sz w:val="20"/>
          <w:szCs w:val="20"/>
          <w:lang w:eastAsia="en-US"/>
        </w:rPr>
        <w:t>(наименование регионального отделения)</w:t>
      </w:r>
    </w:p>
    <w:p w:rsidR="00F23294" w:rsidRPr="00F23294" w:rsidRDefault="00F23294" w:rsidP="00F23294">
      <w:pPr>
        <w:spacing w:after="0" w:line="240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_____________________________________________</w:t>
      </w:r>
      <w:r>
        <w:rPr>
          <w:rFonts w:eastAsia="Calibri"/>
          <w:color w:val="auto"/>
          <w:sz w:val="24"/>
          <w:szCs w:val="24"/>
          <w:lang w:eastAsia="en-US"/>
        </w:rPr>
        <w:t>___________________________</w:t>
      </w:r>
    </w:p>
    <w:p w:rsidR="00F23294" w:rsidRPr="00F23294" w:rsidRDefault="00F23294" w:rsidP="00F23294">
      <w:pPr>
        <w:spacing w:after="0" w:line="240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Всероссийского детско-юношеского военно-патриотического общественного движения «ЮНАРМИЯ» с последующей постановкой на учет и внесения в реестр юнармейцев.</w:t>
      </w:r>
    </w:p>
    <w:p w:rsidR="00F23294" w:rsidRPr="00F23294" w:rsidRDefault="00F23294" w:rsidP="00F23294">
      <w:pPr>
        <w:spacing w:after="0" w:line="240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С Уставом ознакомлен. О целях, структуре, формах и методах работы движения «ЮНАРМИЯ» в полном объеме проинформирован и поддерживаю.</w:t>
      </w:r>
    </w:p>
    <w:p w:rsidR="00F23294" w:rsidRPr="00F23294" w:rsidRDefault="00F23294" w:rsidP="00F23294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 xml:space="preserve">Дата заполнения: « ____ » ___________ 20 ___ г. </w:t>
      </w:r>
    </w:p>
    <w:p w:rsidR="00F23294" w:rsidRPr="00F23294" w:rsidRDefault="00F23294" w:rsidP="00F23294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F23294" w:rsidRPr="00F23294" w:rsidRDefault="00F23294" w:rsidP="00F23294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F23294" w:rsidRPr="00F23294" w:rsidRDefault="00F23294" w:rsidP="00F23294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________________________________ / ___________</w:t>
      </w:r>
    </w:p>
    <w:p w:rsidR="00F23294" w:rsidRPr="00F23294" w:rsidRDefault="00F23294" w:rsidP="00F23294">
      <w:pPr>
        <w:spacing w:after="0" w:line="240" w:lineRule="auto"/>
        <w:ind w:right="0" w:firstLine="0"/>
        <w:rPr>
          <w:rFonts w:eastAsia="Calibri"/>
          <w:color w:val="auto"/>
          <w:sz w:val="20"/>
          <w:szCs w:val="20"/>
          <w:lang w:eastAsia="en-US"/>
        </w:rPr>
      </w:pPr>
      <w:r w:rsidRPr="00F23294">
        <w:rPr>
          <w:rFonts w:eastAsia="Calibri"/>
          <w:color w:val="auto"/>
          <w:sz w:val="20"/>
          <w:szCs w:val="20"/>
          <w:lang w:eastAsia="en-US"/>
        </w:rPr>
        <w:t xml:space="preserve">                              (Ф.И.О.) </w:t>
      </w:r>
      <w:r w:rsidRPr="00F23294">
        <w:rPr>
          <w:rFonts w:eastAsia="Calibri"/>
          <w:color w:val="auto"/>
          <w:sz w:val="20"/>
          <w:szCs w:val="20"/>
          <w:lang w:eastAsia="en-US"/>
        </w:rPr>
        <w:tab/>
      </w:r>
      <w:r w:rsidRPr="00F23294">
        <w:rPr>
          <w:rFonts w:eastAsia="Calibri"/>
          <w:color w:val="auto"/>
          <w:sz w:val="20"/>
          <w:szCs w:val="20"/>
          <w:lang w:eastAsia="en-US"/>
        </w:rPr>
        <w:tab/>
      </w:r>
      <w:r w:rsidRPr="00F23294">
        <w:rPr>
          <w:rFonts w:eastAsia="Calibri"/>
          <w:color w:val="auto"/>
          <w:sz w:val="20"/>
          <w:szCs w:val="20"/>
          <w:lang w:eastAsia="en-US"/>
        </w:rPr>
        <w:tab/>
        <w:t xml:space="preserve">     (подпись)</w:t>
      </w:r>
    </w:p>
    <w:p w:rsidR="00F23294" w:rsidRPr="00F23294" w:rsidRDefault="00F23294" w:rsidP="00F23294">
      <w:pPr>
        <w:spacing w:after="120" w:line="240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F23294" w:rsidRPr="00F23294" w:rsidRDefault="00F23294" w:rsidP="00F23294">
      <w:pPr>
        <w:spacing w:after="12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F23294">
        <w:rPr>
          <w:rFonts w:eastAsia="Calibri"/>
          <w:b/>
          <w:color w:val="auto"/>
          <w:sz w:val="24"/>
          <w:szCs w:val="24"/>
          <w:lang w:eastAsia="en-US"/>
        </w:rPr>
        <w:lastRenderedPageBreak/>
        <w:t>СОГЛАСИЕ НА ОБРАБОТКУ ПЕРСОНАЛЬНЫХ ДАННЫХ</w:t>
      </w:r>
    </w:p>
    <w:p w:rsidR="00F23294" w:rsidRPr="00F23294" w:rsidRDefault="00F23294" w:rsidP="00F23294">
      <w:pPr>
        <w:spacing w:after="0" w:line="240" w:lineRule="auto"/>
        <w:ind w:left="-142" w:righ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  <w:r w:rsidRPr="00F23294">
        <w:rPr>
          <w:rFonts w:eastAsia="Calibri"/>
          <w:b/>
          <w:color w:val="auto"/>
          <w:sz w:val="20"/>
          <w:szCs w:val="20"/>
          <w:lang w:eastAsia="en-US"/>
        </w:rPr>
        <w:t>(для участников ВВПОД «ЮНАРМИЯ» до 14 лет)</w:t>
      </w:r>
    </w:p>
    <w:p w:rsidR="00F23294" w:rsidRPr="00F23294" w:rsidRDefault="00F23294" w:rsidP="00F23294">
      <w:pPr>
        <w:spacing w:after="120" w:line="240" w:lineRule="auto"/>
        <w:ind w:righ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« ___ » ______________ 20 ___ г.</w:t>
      </w:r>
    </w:p>
    <w:p w:rsidR="00F23294" w:rsidRPr="00F23294" w:rsidRDefault="00F23294" w:rsidP="00F23294">
      <w:pPr>
        <w:spacing w:after="0" w:line="240" w:lineRule="atLeast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Субъект</w:t>
      </w: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F23294">
        <w:rPr>
          <w:rFonts w:eastAsia="Calibri"/>
          <w:color w:val="auto"/>
          <w:sz w:val="24"/>
          <w:szCs w:val="24"/>
          <w:lang w:eastAsia="en-US"/>
        </w:rPr>
        <w:t>персональных</w:t>
      </w: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F23294">
        <w:rPr>
          <w:rFonts w:eastAsia="Calibri"/>
          <w:color w:val="auto"/>
          <w:sz w:val="24"/>
          <w:szCs w:val="24"/>
          <w:lang w:eastAsia="en-US"/>
        </w:rPr>
        <w:t>данных __________________________________________________</w:t>
      </w:r>
      <w:r>
        <w:rPr>
          <w:rFonts w:eastAsia="Calibri"/>
          <w:color w:val="auto"/>
          <w:sz w:val="24"/>
          <w:szCs w:val="24"/>
          <w:lang w:eastAsia="en-US"/>
        </w:rPr>
        <w:t>______________________</w:t>
      </w:r>
    </w:p>
    <w:p w:rsidR="00F23294" w:rsidRPr="00F23294" w:rsidRDefault="00F23294" w:rsidP="00F23294">
      <w:pPr>
        <w:spacing w:after="0" w:line="240" w:lineRule="atLeast"/>
        <w:ind w:left="4820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F23294">
        <w:rPr>
          <w:rFonts w:eastAsia="Calibri"/>
          <w:color w:val="auto"/>
          <w:sz w:val="20"/>
          <w:szCs w:val="20"/>
          <w:lang w:eastAsia="en-US"/>
        </w:rPr>
        <w:t>(фамилия, имя, отчество – полностью)</w:t>
      </w:r>
    </w:p>
    <w:p w:rsidR="00F23294" w:rsidRPr="00F23294" w:rsidRDefault="00F23294" w:rsidP="00F23294">
      <w:pPr>
        <w:spacing w:after="0" w:line="240" w:lineRule="atLeast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Вид документа, удостоверяющий личность: ________ с</w:t>
      </w:r>
      <w:r>
        <w:rPr>
          <w:rFonts w:eastAsia="Calibri"/>
          <w:color w:val="auto"/>
          <w:sz w:val="24"/>
          <w:szCs w:val="24"/>
          <w:lang w:eastAsia="en-US"/>
        </w:rPr>
        <w:t>ерия: ________ номер: ______</w:t>
      </w:r>
    </w:p>
    <w:p w:rsidR="00F23294" w:rsidRPr="00F23294" w:rsidRDefault="00F23294" w:rsidP="00F23294">
      <w:pPr>
        <w:spacing w:after="0" w:line="240" w:lineRule="atLeast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_____________________________________________</w:t>
      </w:r>
      <w:r>
        <w:rPr>
          <w:rFonts w:eastAsia="Calibri"/>
          <w:color w:val="auto"/>
          <w:sz w:val="24"/>
          <w:szCs w:val="24"/>
          <w:lang w:eastAsia="en-US"/>
        </w:rPr>
        <w:t>____________________________</w:t>
      </w:r>
    </w:p>
    <w:p w:rsidR="00F23294" w:rsidRPr="00F23294" w:rsidRDefault="00F23294" w:rsidP="00F23294">
      <w:pPr>
        <w:spacing w:after="0" w:line="240" w:lineRule="atLeast"/>
        <w:ind w:right="0" w:firstLine="0"/>
        <w:jc w:val="center"/>
        <w:rPr>
          <w:rFonts w:eastAsia="Calibri"/>
          <w:color w:val="auto"/>
          <w:sz w:val="20"/>
          <w:szCs w:val="20"/>
          <w:lang w:eastAsia="en-US"/>
        </w:rPr>
      </w:pPr>
      <w:r w:rsidRPr="00F23294">
        <w:rPr>
          <w:rFonts w:eastAsia="Calibri"/>
          <w:color w:val="auto"/>
          <w:sz w:val="20"/>
          <w:szCs w:val="20"/>
          <w:lang w:eastAsia="en-US"/>
        </w:rPr>
        <w:t>(где, кем и когда выдан)</w:t>
      </w:r>
    </w:p>
    <w:p w:rsidR="00F23294" w:rsidRPr="00F23294" w:rsidRDefault="00F23294" w:rsidP="00F23294">
      <w:pPr>
        <w:spacing w:after="0" w:line="240" w:lineRule="atLeast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Проживающий (</w:t>
      </w:r>
      <w:proofErr w:type="spellStart"/>
      <w:r w:rsidRPr="00F23294">
        <w:rPr>
          <w:rFonts w:eastAsia="Calibri"/>
          <w:color w:val="auto"/>
          <w:sz w:val="24"/>
          <w:szCs w:val="24"/>
          <w:lang w:eastAsia="en-US"/>
        </w:rPr>
        <w:t>ая</w:t>
      </w:r>
      <w:proofErr w:type="spellEnd"/>
      <w:r w:rsidRPr="00F23294">
        <w:rPr>
          <w:rFonts w:eastAsia="Calibri"/>
          <w:color w:val="auto"/>
          <w:sz w:val="24"/>
          <w:szCs w:val="24"/>
          <w:lang w:eastAsia="en-US"/>
        </w:rPr>
        <w:t>) по адресу: _________________</w:t>
      </w:r>
      <w:r>
        <w:rPr>
          <w:rFonts w:eastAsia="Calibri"/>
          <w:color w:val="auto"/>
          <w:sz w:val="24"/>
          <w:szCs w:val="24"/>
          <w:lang w:eastAsia="en-US"/>
        </w:rPr>
        <w:t>______________________________</w:t>
      </w:r>
    </w:p>
    <w:p w:rsidR="00F23294" w:rsidRPr="00F23294" w:rsidRDefault="00F23294" w:rsidP="00F23294">
      <w:pPr>
        <w:spacing w:after="0" w:line="240" w:lineRule="atLeast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___________________________________________</w:t>
      </w:r>
      <w:r>
        <w:rPr>
          <w:rFonts w:eastAsia="Calibri"/>
          <w:color w:val="auto"/>
          <w:sz w:val="24"/>
          <w:szCs w:val="24"/>
          <w:lang w:eastAsia="en-US"/>
        </w:rPr>
        <w:t>______________________________</w:t>
      </w:r>
    </w:p>
    <w:p w:rsidR="00F23294" w:rsidRPr="00F23294" w:rsidRDefault="00F23294" w:rsidP="00F23294">
      <w:pPr>
        <w:spacing w:after="0" w:line="240" w:lineRule="atLeast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b/>
          <w:color w:val="auto"/>
          <w:sz w:val="24"/>
          <w:szCs w:val="24"/>
          <w:lang w:eastAsia="en-US"/>
        </w:rPr>
        <w:t>В лице представителя субъекта персональных данных</w:t>
      </w:r>
      <w:r w:rsidRPr="00F23294">
        <w:rPr>
          <w:rFonts w:eastAsia="Calibri"/>
          <w:color w:val="auto"/>
          <w:sz w:val="24"/>
          <w:szCs w:val="24"/>
          <w:lang w:eastAsia="en-US"/>
        </w:rPr>
        <w:t xml:space="preserve"> (заполняется для  получения согласия от законного представителя субъекта персон</w:t>
      </w:r>
      <w:r>
        <w:rPr>
          <w:rFonts w:eastAsia="Calibri"/>
          <w:color w:val="auto"/>
          <w:sz w:val="24"/>
          <w:szCs w:val="24"/>
          <w:lang w:eastAsia="en-US"/>
        </w:rPr>
        <w:t>альных данных), Я, _________</w:t>
      </w:r>
    </w:p>
    <w:p w:rsidR="00F23294" w:rsidRPr="00F23294" w:rsidRDefault="00F23294" w:rsidP="00F23294">
      <w:pPr>
        <w:spacing w:after="0" w:line="240" w:lineRule="atLeast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_____________________________________________</w:t>
      </w:r>
      <w:r>
        <w:rPr>
          <w:rFonts w:eastAsia="Calibri"/>
          <w:color w:val="auto"/>
          <w:sz w:val="24"/>
          <w:szCs w:val="24"/>
          <w:lang w:eastAsia="en-US"/>
        </w:rPr>
        <w:t>____________________________</w:t>
      </w:r>
    </w:p>
    <w:p w:rsidR="00F23294" w:rsidRPr="00F23294" w:rsidRDefault="00F23294" w:rsidP="00F23294">
      <w:pPr>
        <w:spacing w:after="0" w:line="240" w:lineRule="atLeast"/>
        <w:ind w:right="0" w:firstLine="0"/>
        <w:jc w:val="center"/>
        <w:rPr>
          <w:rFonts w:eastAsia="Calibri"/>
          <w:color w:val="auto"/>
          <w:sz w:val="20"/>
          <w:szCs w:val="20"/>
          <w:lang w:eastAsia="en-US"/>
        </w:rPr>
      </w:pPr>
      <w:r w:rsidRPr="00F23294">
        <w:rPr>
          <w:rFonts w:eastAsia="Calibri"/>
          <w:color w:val="auto"/>
          <w:sz w:val="20"/>
          <w:szCs w:val="20"/>
          <w:lang w:eastAsia="en-US"/>
        </w:rPr>
        <w:t>(фамилия, имя, отчество – полностью)</w:t>
      </w:r>
    </w:p>
    <w:p w:rsidR="00F23294" w:rsidRPr="00F23294" w:rsidRDefault="00F23294" w:rsidP="00F23294">
      <w:pPr>
        <w:spacing w:after="0" w:line="240" w:lineRule="atLeast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Вид документа, удостоверяющий личность: ________ с</w:t>
      </w:r>
      <w:r>
        <w:rPr>
          <w:rFonts w:eastAsia="Calibri"/>
          <w:color w:val="auto"/>
          <w:sz w:val="24"/>
          <w:szCs w:val="24"/>
          <w:lang w:eastAsia="en-US"/>
        </w:rPr>
        <w:t>ерия: ________ номер: _______</w:t>
      </w:r>
    </w:p>
    <w:p w:rsidR="00F23294" w:rsidRPr="00F23294" w:rsidRDefault="00F23294" w:rsidP="00F23294">
      <w:pPr>
        <w:spacing w:after="0" w:line="240" w:lineRule="atLeast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_____________________________________________</w:t>
      </w:r>
      <w:r>
        <w:rPr>
          <w:rFonts w:eastAsia="Calibri"/>
          <w:color w:val="auto"/>
          <w:sz w:val="24"/>
          <w:szCs w:val="24"/>
          <w:lang w:eastAsia="en-US"/>
        </w:rPr>
        <w:t>___________________________</w:t>
      </w:r>
    </w:p>
    <w:p w:rsidR="00F23294" w:rsidRPr="00F23294" w:rsidRDefault="00F23294" w:rsidP="00F23294">
      <w:pPr>
        <w:spacing w:after="0" w:line="240" w:lineRule="atLeast"/>
        <w:ind w:right="0" w:firstLine="0"/>
        <w:jc w:val="center"/>
        <w:rPr>
          <w:rFonts w:eastAsia="Calibri"/>
          <w:color w:val="auto"/>
          <w:sz w:val="20"/>
          <w:szCs w:val="20"/>
          <w:lang w:eastAsia="en-US"/>
        </w:rPr>
      </w:pPr>
      <w:r w:rsidRPr="00F23294">
        <w:rPr>
          <w:rFonts w:eastAsia="Calibri"/>
          <w:color w:val="auto"/>
          <w:sz w:val="20"/>
          <w:szCs w:val="20"/>
          <w:lang w:eastAsia="en-US"/>
        </w:rPr>
        <w:t>(где, кем и когда выдан)</w:t>
      </w:r>
    </w:p>
    <w:p w:rsidR="00F23294" w:rsidRPr="00F23294" w:rsidRDefault="00F23294" w:rsidP="00F23294">
      <w:pPr>
        <w:spacing w:after="0" w:line="240" w:lineRule="atLeast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Проживающий (</w:t>
      </w:r>
      <w:proofErr w:type="spellStart"/>
      <w:r w:rsidRPr="00F23294">
        <w:rPr>
          <w:rFonts w:eastAsia="Calibri"/>
          <w:color w:val="auto"/>
          <w:sz w:val="24"/>
          <w:szCs w:val="24"/>
          <w:lang w:eastAsia="en-US"/>
        </w:rPr>
        <w:t>ая</w:t>
      </w:r>
      <w:proofErr w:type="spellEnd"/>
      <w:r w:rsidRPr="00F23294">
        <w:rPr>
          <w:rFonts w:eastAsia="Calibri"/>
          <w:color w:val="auto"/>
          <w:sz w:val="24"/>
          <w:szCs w:val="24"/>
          <w:lang w:eastAsia="en-US"/>
        </w:rPr>
        <w:t>) по адресу:</w:t>
      </w:r>
      <w:r>
        <w:rPr>
          <w:rFonts w:eastAsia="Calibri"/>
          <w:color w:val="auto"/>
          <w:sz w:val="24"/>
          <w:szCs w:val="24"/>
          <w:lang w:eastAsia="en-US"/>
        </w:rPr>
        <w:t xml:space="preserve"> _____________________________________________</w:t>
      </w:r>
    </w:p>
    <w:p w:rsidR="00F23294" w:rsidRPr="00F23294" w:rsidRDefault="00F23294" w:rsidP="00F23294">
      <w:pPr>
        <w:spacing w:after="0" w:line="240" w:lineRule="atLeast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___________________________________________</w:t>
      </w:r>
      <w:r>
        <w:rPr>
          <w:rFonts w:eastAsia="Calibri"/>
          <w:color w:val="auto"/>
          <w:sz w:val="24"/>
          <w:szCs w:val="24"/>
          <w:lang w:eastAsia="en-US"/>
        </w:rPr>
        <w:t>______________________________</w:t>
      </w:r>
    </w:p>
    <w:p w:rsidR="00F23294" w:rsidRPr="00F23294" w:rsidRDefault="00F23294" w:rsidP="00F23294">
      <w:pPr>
        <w:spacing w:after="0" w:line="240" w:lineRule="atLeast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действующего (ей) от имени субъекта персональных д</w:t>
      </w:r>
      <w:r>
        <w:rPr>
          <w:rFonts w:eastAsia="Calibri"/>
          <w:color w:val="auto"/>
          <w:sz w:val="24"/>
          <w:szCs w:val="24"/>
          <w:lang w:eastAsia="en-US"/>
        </w:rPr>
        <w:t>анных на основании:</w:t>
      </w:r>
    </w:p>
    <w:p w:rsidR="00F23294" w:rsidRPr="00F23294" w:rsidRDefault="00F23294" w:rsidP="00F23294">
      <w:pPr>
        <w:spacing w:after="0" w:line="240" w:lineRule="atLeast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_____________________________________________</w:t>
      </w:r>
      <w:r>
        <w:rPr>
          <w:rFonts w:eastAsia="Calibri"/>
          <w:color w:val="auto"/>
          <w:sz w:val="24"/>
          <w:szCs w:val="24"/>
          <w:lang w:eastAsia="en-US"/>
        </w:rPr>
        <w:t>____________________________</w:t>
      </w:r>
    </w:p>
    <w:p w:rsidR="00F23294" w:rsidRPr="00F23294" w:rsidRDefault="00F23294" w:rsidP="00F23294">
      <w:pPr>
        <w:spacing w:after="0" w:line="240" w:lineRule="atLeast"/>
        <w:ind w:right="0" w:firstLine="0"/>
        <w:jc w:val="center"/>
        <w:rPr>
          <w:rFonts w:eastAsia="Calibri"/>
          <w:color w:val="auto"/>
          <w:sz w:val="20"/>
          <w:szCs w:val="20"/>
          <w:lang w:eastAsia="en-US"/>
        </w:rPr>
      </w:pPr>
      <w:r w:rsidRPr="00F23294">
        <w:rPr>
          <w:rFonts w:eastAsia="Calibri"/>
          <w:color w:val="auto"/>
          <w:sz w:val="20"/>
          <w:szCs w:val="20"/>
          <w:lang w:eastAsia="en-US"/>
        </w:rPr>
        <w:t>(реквизиты доверенности или иного документа, подтверждающего полномочия представителя)</w:t>
      </w:r>
    </w:p>
    <w:p w:rsidR="00F23294" w:rsidRPr="00F23294" w:rsidRDefault="00F23294" w:rsidP="00F23294">
      <w:pPr>
        <w:spacing w:after="0" w:line="240" w:lineRule="atLeast"/>
        <w:ind w:righ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F23294">
        <w:rPr>
          <w:rFonts w:eastAsia="Calibri"/>
          <w:b/>
          <w:color w:val="auto"/>
          <w:sz w:val="24"/>
          <w:szCs w:val="24"/>
          <w:lang w:eastAsia="en-US"/>
        </w:rPr>
        <w:t>Принимаю решение о предоставлении моих персональных данных и даю согласие на их обработку, своей волей и в своем интересе в соответствии с Федеральным законом от 27.07.2006 № 152 – ФЗ «О персональных данных» в связи с вступлением несовершеннолетнего (ей) ______________________ в состав участников ВВПОД «ЮНАРМИЯ», а также предоставление творческих работ (рисунков, сочинений, стихов, фото и видеоматериалов и т.д. и т.п.) при участии в мероприятиях, проводимых при участии ВВПОД «ЮНАРМИЯ».</w:t>
      </w:r>
    </w:p>
    <w:p w:rsidR="00F23294" w:rsidRPr="00F23294" w:rsidRDefault="00F23294" w:rsidP="00F23294">
      <w:pPr>
        <w:spacing w:after="0" w:line="240" w:lineRule="atLeast"/>
        <w:ind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F23294" w:rsidRPr="00F23294" w:rsidRDefault="00F23294" w:rsidP="00F23294">
      <w:pPr>
        <w:spacing w:after="0" w:line="240" w:lineRule="atLeast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Согласие вступает в силу с даты его подписания и действует в течении неопределенного срока. Согласие может быть отозвано мною на основании моего письменного заявления.</w:t>
      </w:r>
    </w:p>
    <w:p w:rsidR="00F23294" w:rsidRPr="00F23294" w:rsidRDefault="00F23294" w:rsidP="00F23294">
      <w:pPr>
        <w:spacing w:after="0" w:line="240" w:lineRule="atLeast"/>
        <w:ind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F23294" w:rsidRPr="00F23294" w:rsidRDefault="00F23294" w:rsidP="00F23294">
      <w:pPr>
        <w:spacing w:after="0" w:line="240" w:lineRule="atLeast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 xml:space="preserve">« ___» ________ 20 __ г. </w:t>
      </w:r>
      <w:r w:rsidRPr="00F23294">
        <w:rPr>
          <w:rFonts w:eastAsia="Calibri"/>
          <w:color w:val="auto"/>
          <w:sz w:val="24"/>
          <w:szCs w:val="24"/>
          <w:lang w:eastAsia="en-US"/>
        </w:rPr>
        <w:tab/>
      </w:r>
      <w:r w:rsidRPr="00F23294">
        <w:rPr>
          <w:rFonts w:eastAsia="Calibri"/>
          <w:color w:val="auto"/>
          <w:sz w:val="24"/>
          <w:szCs w:val="24"/>
          <w:lang w:eastAsia="en-US"/>
        </w:rPr>
        <w:tab/>
      </w:r>
      <w:r w:rsidRPr="00F23294">
        <w:rPr>
          <w:rFonts w:eastAsia="Calibri"/>
          <w:color w:val="auto"/>
          <w:sz w:val="24"/>
          <w:szCs w:val="24"/>
          <w:lang w:eastAsia="en-US"/>
        </w:rPr>
        <w:tab/>
        <w:t>__________________ / _________________</w:t>
      </w:r>
    </w:p>
    <w:p w:rsidR="00F23294" w:rsidRPr="00F23294" w:rsidRDefault="00F23294" w:rsidP="00F23294">
      <w:pPr>
        <w:spacing w:after="0" w:line="240" w:lineRule="atLeast"/>
        <w:ind w:left="4536" w:right="0" w:firstLine="0"/>
        <w:rPr>
          <w:rFonts w:eastAsia="Calibri"/>
          <w:color w:val="auto"/>
          <w:sz w:val="20"/>
          <w:szCs w:val="20"/>
          <w:lang w:eastAsia="en-US"/>
        </w:rPr>
      </w:pPr>
      <w:r w:rsidRPr="00F23294">
        <w:rPr>
          <w:rFonts w:eastAsia="Calibri"/>
          <w:color w:val="auto"/>
          <w:sz w:val="20"/>
          <w:szCs w:val="20"/>
          <w:lang w:eastAsia="en-US"/>
        </w:rPr>
        <w:t xml:space="preserve">(Ф.И.О.)           </w:t>
      </w:r>
      <w:r w:rsidRPr="00F23294">
        <w:rPr>
          <w:rFonts w:eastAsia="Calibri"/>
          <w:color w:val="auto"/>
          <w:sz w:val="20"/>
          <w:szCs w:val="20"/>
          <w:lang w:eastAsia="en-US"/>
        </w:rPr>
        <w:tab/>
      </w:r>
      <w:r w:rsidRPr="00F23294">
        <w:rPr>
          <w:rFonts w:eastAsia="Calibri"/>
          <w:color w:val="auto"/>
          <w:sz w:val="20"/>
          <w:szCs w:val="20"/>
          <w:lang w:eastAsia="en-US"/>
        </w:rPr>
        <w:tab/>
        <w:t xml:space="preserve">         (подпись)</w:t>
      </w:r>
    </w:p>
    <w:p w:rsidR="00F23294" w:rsidRPr="00F23294" w:rsidRDefault="00F23294" w:rsidP="00F23294">
      <w:pPr>
        <w:spacing w:after="160" w:line="259" w:lineRule="auto"/>
        <w:ind w:righ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F23294">
        <w:rPr>
          <w:rFonts w:eastAsia="Calibri"/>
          <w:b/>
          <w:color w:val="auto"/>
          <w:sz w:val="24"/>
          <w:szCs w:val="24"/>
          <w:lang w:eastAsia="en-US"/>
        </w:rPr>
        <w:br w:type="page"/>
      </w:r>
    </w:p>
    <w:p w:rsidR="00F23294" w:rsidRPr="00F23294" w:rsidRDefault="00F23294" w:rsidP="00F23294">
      <w:pPr>
        <w:spacing w:after="0" w:line="240" w:lineRule="auto"/>
        <w:ind w:left="4253" w:righ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 w:rsidRPr="00F23294">
        <w:rPr>
          <w:rFonts w:eastAsia="Calibri"/>
          <w:b/>
          <w:color w:val="auto"/>
          <w:sz w:val="20"/>
          <w:szCs w:val="20"/>
          <w:lang w:eastAsia="en-US"/>
        </w:rPr>
        <w:lastRenderedPageBreak/>
        <w:t>Форма 1</w:t>
      </w:r>
    </w:p>
    <w:p w:rsidR="00F23294" w:rsidRPr="00F23294" w:rsidRDefault="00F23294" w:rsidP="00F23294">
      <w:pPr>
        <w:spacing w:after="0" w:line="240" w:lineRule="auto"/>
        <w:ind w:left="4536" w:righ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 w:rsidRPr="00F23294">
        <w:rPr>
          <w:rFonts w:eastAsia="Calibri"/>
          <w:b/>
          <w:color w:val="auto"/>
          <w:sz w:val="20"/>
          <w:szCs w:val="20"/>
          <w:lang w:eastAsia="en-US"/>
        </w:rPr>
        <w:t>для участников ВВПОД «ЮНАРМИЯ» с 14 лет</w:t>
      </w:r>
    </w:p>
    <w:p w:rsidR="00F23294" w:rsidRPr="00F23294" w:rsidRDefault="00F23294" w:rsidP="00F23294">
      <w:pPr>
        <w:spacing w:after="0" w:line="240" w:lineRule="auto"/>
        <w:ind w:left="4253"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F23294" w:rsidRPr="00F23294" w:rsidRDefault="00F23294" w:rsidP="00F23294">
      <w:pPr>
        <w:spacing w:after="0" w:line="240" w:lineRule="auto"/>
        <w:ind w:left="4111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В Региональное отделение</w:t>
      </w:r>
    </w:p>
    <w:p w:rsidR="00F23294" w:rsidRPr="00F23294" w:rsidRDefault="00F23294" w:rsidP="00F23294">
      <w:pPr>
        <w:spacing w:after="0" w:line="240" w:lineRule="auto"/>
        <w:ind w:left="4111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Всероссийского детско-юношеского</w:t>
      </w:r>
    </w:p>
    <w:p w:rsidR="00F23294" w:rsidRPr="00F23294" w:rsidRDefault="00F23294" w:rsidP="00F23294">
      <w:pPr>
        <w:spacing w:after="0" w:line="240" w:lineRule="auto"/>
        <w:ind w:left="4111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военно-патриотического движения «ЮНАРМИЯ»</w:t>
      </w:r>
    </w:p>
    <w:p w:rsidR="00F23294" w:rsidRPr="00F23294" w:rsidRDefault="00F23294" w:rsidP="00F23294">
      <w:pPr>
        <w:spacing w:after="0" w:line="240" w:lineRule="auto"/>
        <w:ind w:left="4111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От Ф.И.О. _______________________________</w:t>
      </w:r>
    </w:p>
    <w:p w:rsidR="00F23294" w:rsidRPr="00F23294" w:rsidRDefault="00F23294" w:rsidP="00F23294">
      <w:pPr>
        <w:spacing w:after="0" w:line="240" w:lineRule="auto"/>
        <w:ind w:left="4111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Место жительства: ________________________</w:t>
      </w:r>
    </w:p>
    <w:p w:rsidR="00F23294" w:rsidRPr="00F23294" w:rsidRDefault="00F23294" w:rsidP="00F23294">
      <w:pPr>
        <w:spacing w:after="0" w:line="240" w:lineRule="auto"/>
        <w:ind w:left="4111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________________________________________</w:t>
      </w:r>
    </w:p>
    <w:p w:rsidR="00F23294" w:rsidRPr="00F23294" w:rsidRDefault="00F23294" w:rsidP="00F23294">
      <w:pPr>
        <w:spacing w:after="0" w:line="240" w:lineRule="auto"/>
        <w:ind w:left="4111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Контактный телефон: ______________________</w:t>
      </w:r>
    </w:p>
    <w:p w:rsidR="00F23294" w:rsidRPr="00F23294" w:rsidRDefault="00F23294" w:rsidP="00F23294">
      <w:pPr>
        <w:spacing w:after="0" w:line="240" w:lineRule="auto"/>
        <w:ind w:left="4111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val="en-US" w:eastAsia="en-US"/>
        </w:rPr>
        <w:t>E</w:t>
      </w:r>
      <w:r w:rsidRPr="00F23294">
        <w:rPr>
          <w:rFonts w:eastAsia="Calibri"/>
          <w:color w:val="auto"/>
          <w:sz w:val="24"/>
          <w:szCs w:val="24"/>
          <w:lang w:eastAsia="en-US"/>
        </w:rPr>
        <w:t>-</w:t>
      </w:r>
      <w:r w:rsidRPr="00F23294">
        <w:rPr>
          <w:rFonts w:eastAsia="Calibri"/>
          <w:color w:val="auto"/>
          <w:sz w:val="24"/>
          <w:szCs w:val="24"/>
          <w:lang w:val="en-US" w:eastAsia="en-US"/>
        </w:rPr>
        <w:t>mail</w:t>
      </w:r>
      <w:r w:rsidRPr="00F23294">
        <w:rPr>
          <w:rFonts w:eastAsia="Calibri"/>
          <w:color w:val="auto"/>
          <w:sz w:val="24"/>
          <w:szCs w:val="24"/>
          <w:lang w:eastAsia="en-US"/>
        </w:rPr>
        <w:t>: __________________________________</w:t>
      </w:r>
    </w:p>
    <w:p w:rsidR="00F23294" w:rsidRPr="00F23294" w:rsidRDefault="00F23294" w:rsidP="00F23294">
      <w:pPr>
        <w:spacing w:after="0" w:line="240" w:lineRule="auto"/>
        <w:ind w:left="4111"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F23294" w:rsidRPr="00F23294" w:rsidRDefault="00F23294" w:rsidP="00F23294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F23294" w:rsidRPr="00F23294" w:rsidRDefault="00F23294" w:rsidP="00F23294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F23294" w:rsidRPr="00F23294" w:rsidRDefault="00F23294" w:rsidP="00F23294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F23294">
        <w:rPr>
          <w:rFonts w:eastAsia="Calibri"/>
          <w:b/>
          <w:color w:val="auto"/>
          <w:sz w:val="24"/>
          <w:szCs w:val="24"/>
          <w:lang w:eastAsia="en-US"/>
        </w:rPr>
        <w:t>ЗАЯВЛЕНИЕ</w:t>
      </w:r>
    </w:p>
    <w:p w:rsidR="00F23294" w:rsidRPr="00F23294" w:rsidRDefault="00F23294" w:rsidP="00F23294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F23294">
        <w:rPr>
          <w:rFonts w:eastAsia="Calibri"/>
          <w:b/>
          <w:color w:val="auto"/>
          <w:sz w:val="24"/>
          <w:szCs w:val="24"/>
          <w:lang w:eastAsia="en-US"/>
        </w:rPr>
        <w:t>О вступлении в региональное отделение</w:t>
      </w:r>
    </w:p>
    <w:p w:rsidR="00F23294" w:rsidRPr="00F23294" w:rsidRDefault="00F23294" w:rsidP="00F23294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F23294">
        <w:rPr>
          <w:rFonts w:eastAsia="Calibri"/>
          <w:b/>
          <w:color w:val="auto"/>
          <w:sz w:val="24"/>
          <w:szCs w:val="24"/>
          <w:lang w:eastAsia="en-US"/>
        </w:rPr>
        <w:t>Всероссийского детско-юношеского военно-патриотического</w:t>
      </w:r>
    </w:p>
    <w:p w:rsidR="00F23294" w:rsidRPr="00F23294" w:rsidRDefault="00F23294" w:rsidP="00F23294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F23294">
        <w:rPr>
          <w:rFonts w:eastAsia="Calibri"/>
          <w:b/>
          <w:color w:val="auto"/>
          <w:sz w:val="24"/>
          <w:szCs w:val="24"/>
          <w:lang w:eastAsia="en-US"/>
        </w:rPr>
        <w:t>общественного движения «ЮНАРМИЯ»</w:t>
      </w:r>
    </w:p>
    <w:p w:rsidR="00F23294" w:rsidRPr="00F23294" w:rsidRDefault="00F23294" w:rsidP="00F23294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F23294" w:rsidRPr="00F23294" w:rsidRDefault="00F23294" w:rsidP="00F23294">
      <w:pPr>
        <w:spacing w:after="0" w:line="240" w:lineRule="atLeast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Я, ________________________________________________________________________</w:t>
      </w:r>
    </w:p>
    <w:p w:rsidR="00F23294" w:rsidRPr="00F23294" w:rsidRDefault="00F23294" w:rsidP="00F23294">
      <w:pPr>
        <w:spacing w:after="0" w:line="240" w:lineRule="atLeast"/>
        <w:ind w:left="851" w:right="0" w:firstLine="0"/>
        <w:jc w:val="center"/>
        <w:rPr>
          <w:rFonts w:eastAsia="Calibri"/>
          <w:color w:val="auto"/>
          <w:sz w:val="20"/>
          <w:szCs w:val="20"/>
          <w:lang w:eastAsia="en-US"/>
        </w:rPr>
      </w:pPr>
      <w:r w:rsidRPr="00F23294">
        <w:rPr>
          <w:rFonts w:eastAsia="Calibri"/>
          <w:color w:val="auto"/>
          <w:sz w:val="20"/>
          <w:szCs w:val="20"/>
          <w:lang w:eastAsia="en-US"/>
        </w:rPr>
        <w:t>(фамилия, имя, отчество)</w:t>
      </w:r>
    </w:p>
    <w:p w:rsidR="00F23294" w:rsidRPr="00F23294" w:rsidRDefault="00F23294" w:rsidP="00F23294">
      <w:pPr>
        <w:spacing w:after="12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 xml:space="preserve">« ____ » __________   ________ года рождения, </w:t>
      </w:r>
      <w:proofErr w:type="gramStart"/>
      <w:r w:rsidRPr="00F23294">
        <w:rPr>
          <w:rFonts w:eastAsia="Calibri"/>
          <w:color w:val="auto"/>
          <w:sz w:val="24"/>
          <w:szCs w:val="24"/>
          <w:lang w:eastAsia="en-US"/>
        </w:rPr>
        <w:t>обучающийся</w:t>
      </w:r>
      <w:proofErr w:type="gramEnd"/>
      <w:r w:rsidRPr="00F23294">
        <w:rPr>
          <w:rFonts w:eastAsia="Calibri"/>
          <w:color w:val="auto"/>
          <w:sz w:val="24"/>
          <w:szCs w:val="24"/>
          <w:lang w:eastAsia="en-US"/>
        </w:rPr>
        <w:t xml:space="preserve"> (обучающаяся) ___ класса</w:t>
      </w:r>
    </w:p>
    <w:p w:rsidR="00F23294" w:rsidRPr="00F23294" w:rsidRDefault="00F23294" w:rsidP="00F23294">
      <w:pPr>
        <w:spacing w:after="0" w:line="240" w:lineRule="atLeast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________________________________________________ прошу принять меня в качестве</w:t>
      </w:r>
    </w:p>
    <w:p w:rsidR="00F23294" w:rsidRPr="00F23294" w:rsidRDefault="00F23294" w:rsidP="00F23294">
      <w:pPr>
        <w:spacing w:after="0" w:line="240" w:lineRule="atLeast"/>
        <w:ind w:left="1416" w:right="0" w:firstLine="708"/>
        <w:rPr>
          <w:rFonts w:eastAsia="Calibri"/>
          <w:color w:val="auto"/>
          <w:sz w:val="20"/>
          <w:szCs w:val="20"/>
          <w:lang w:eastAsia="en-US"/>
        </w:rPr>
      </w:pPr>
      <w:r w:rsidRPr="00F23294">
        <w:rPr>
          <w:rFonts w:eastAsia="Calibri"/>
          <w:color w:val="auto"/>
          <w:sz w:val="20"/>
          <w:szCs w:val="20"/>
          <w:lang w:eastAsia="en-US"/>
        </w:rPr>
        <w:t>(наименование учебной организации)</w:t>
      </w:r>
    </w:p>
    <w:p w:rsidR="00F23294" w:rsidRPr="00F23294" w:rsidRDefault="00F23294" w:rsidP="00F23294">
      <w:pPr>
        <w:spacing w:after="12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участника в региональное отделение _____________________________________________</w:t>
      </w:r>
    </w:p>
    <w:p w:rsidR="00F23294" w:rsidRPr="00F23294" w:rsidRDefault="00F23294" w:rsidP="00F23294">
      <w:pPr>
        <w:spacing w:after="12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Всероссийского детско-юношеского военно-патриотического общественного движения «ЮНАРМИЯ» с последующей постановкой на учет и внесения в реестр юнармейцев.</w:t>
      </w:r>
    </w:p>
    <w:p w:rsidR="00F23294" w:rsidRPr="00F23294" w:rsidRDefault="00F23294" w:rsidP="00F23294">
      <w:pPr>
        <w:spacing w:after="12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 xml:space="preserve">С Уставом Движения ознакомлен. Обязуюсь выполнять решения руководящих органов ВВПОД «ЮНАРМИЯ». С целями, структурой, формой и методах работы Движения в полном объеме проинформирован и поддерживаю </w:t>
      </w:r>
    </w:p>
    <w:p w:rsidR="00F23294" w:rsidRPr="00F23294" w:rsidRDefault="00F23294" w:rsidP="00F23294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 xml:space="preserve">Дата заполнения: « ____ » ___________ 20 ___ г. </w:t>
      </w:r>
    </w:p>
    <w:p w:rsidR="00F23294" w:rsidRPr="00F23294" w:rsidRDefault="00F23294" w:rsidP="00F23294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F23294" w:rsidRPr="00F23294" w:rsidRDefault="00F23294" w:rsidP="00F23294">
      <w:pPr>
        <w:spacing w:after="0" w:line="240" w:lineRule="auto"/>
        <w:ind w:right="0" w:firstLine="0"/>
        <w:rPr>
          <w:rFonts w:eastAsia="Calibri"/>
          <w:color w:val="auto"/>
          <w:sz w:val="24"/>
          <w:szCs w:val="24"/>
          <w:lang w:eastAsia="en-US"/>
        </w:rPr>
      </w:pPr>
      <w:r w:rsidRPr="00F23294">
        <w:rPr>
          <w:rFonts w:eastAsia="Calibri"/>
          <w:color w:val="auto"/>
          <w:sz w:val="24"/>
          <w:szCs w:val="24"/>
          <w:lang w:eastAsia="en-US"/>
        </w:rPr>
        <w:t>________________________________ / ___________</w:t>
      </w:r>
    </w:p>
    <w:p w:rsidR="00F23294" w:rsidRPr="00F23294" w:rsidRDefault="00F23294" w:rsidP="00F23294">
      <w:pPr>
        <w:spacing w:after="0" w:line="240" w:lineRule="auto"/>
        <w:ind w:right="0" w:firstLine="0"/>
        <w:rPr>
          <w:rFonts w:eastAsia="Calibri"/>
          <w:color w:val="auto"/>
          <w:sz w:val="20"/>
          <w:szCs w:val="20"/>
          <w:lang w:eastAsia="en-US"/>
        </w:rPr>
      </w:pPr>
      <w:r w:rsidRPr="00F23294">
        <w:rPr>
          <w:rFonts w:eastAsia="Calibri"/>
          <w:color w:val="auto"/>
          <w:sz w:val="20"/>
          <w:szCs w:val="20"/>
          <w:lang w:eastAsia="en-US"/>
        </w:rPr>
        <w:t xml:space="preserve">                              (Ф.И.О.) </w:t>
      </w:r>
      <w:r w:rsidRPr="00F23294">
        <w:rPr>
          <w:rFonts w:eastAsia="Calibri"/>
          <w:color w:val="auto"/>
          <w:sz w:val="20"/>
          <w:szCs w:val="20"/>
          <w:lang w:eastAsia="en-US"/>
        </w:rPr>
        <w:tab/>
      </w:r>
      <w:r w:rsidRPr="00F23294">
        <w:rPr>
          <w:rFonts w:eastAsia="Calibri"/>
          <w:color w:val="auto"/>
          <w:sz w:val="20"/>
          <w:szCs w:val="20"/>
          <w:lang w:eastAsia="en-US"/>
        </w:rPr>
        <w:tab/>
      </w:r>
      <w:r w:rsidRPr="00F23294">
        <w:rPr>
          <w:rFonts w:eastAsia="Calibri"/>
          <w:color w:val="auto"/>
          <w:sz w:val="20"/>
          <w:szCs w:val="20"/>
          <w:lang w:eastAsia="en-US"/>
        </w:rPr>
        <w:tab/>
        <w:t xml:space="preserve">     (подпись)</w:t>
      </w:r>
    </w:p>
    <w:p w:rsidR="00F23294" w:rsidRPr="00F23294" w:rsidRDefault="00F23294" w:rsidP="00F23294">
      <w:pPr>
        <w:spacing w:after="12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F23294" w:rsidRPr="00F23294" w:rsidRDefault="00F23294" w:rsidP="00F23294">
      <w:pPr>
        <w:spacing w:after="12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F23294" w:rsidRPr="00F23294" w:rsidRDefault="00F23294" w:rsidP="00F23294">
      <w:pPr>
        <w:spacing w:after="0" w:line="240" w:lineRule="auto"/>
        <w:ind w:right="0" w:firstLine="0"/>
        <w:jc w:val="left"/>
        <w:rPr>
          <w:rFonts w:eastAsia="Calibri"/>
          <w:b/>
          <w:color w:val="auto"/>
          <w:sz w:val="20"/>
          <w:szCs w:val="20"/>
          <w:lang w:eastAsia="en-US"/>
        </w:rPr>
      </w:pPr>
    </w:p>
    <w:p w:rsidR="00F23294" w:rsidRPr="00F23294" w:rsidRDefault="00F23294" w:rsidP="00F23294">
      <w:pPr>
        <w:spacing w:after="0" w:line="240" w:lineRule="auto"/>
        <w:ind w:right="0" w:firstLine="0"/>
        <w:jc w:val="left"/>
        <w:rPr>
          <w:rFonts w:eastAsiaTheme="minorHAnsi" w:cstheme="minorBidi"/>
          <w:color w:val="auto"/>
          <w:sz w:val="24"/>
          <w:lang w:eastAsia="en-US"/>
        </w:rPr>
      </w:pPr>
    </w:p>
    <w:sectPr w:rsidR="00F23294" w:rsidRPr="00F23294" w:rsidSect="00022C0D">
      <w:pgSz w:w="11900" w:h="16820"/>
      <w:pgMar w:top="1183" w:right="1268" w:bottom="884" w:left="182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5" style="width:1.8pt;height:.6pt" coordsize="" o:spt="100" o:bullet="t" adj="0,,0" path="" stroked="f">
        <v:stroke joinstyle="miter"/>
        <v:imagedata r:id="rId1" o:title="image13"/>
        <v:formulas/>
        <v:path o:connecttype="segments"/>
      </v:shape>
    </w:pict>
  </w:numPicBullet>
  <w:numPicBullet w:numPicBulletId="1">
    <w:pict>
      <v:shape id="_x0000_i1036" style="width:1.8pt;height:.6pt" coordsize="" o:spt="100" o:bullet="t" adj="0,,0" path="" stroked="f">
        <v:stroke joinstyle="miter"/>
        <v:imagedata r:id="rId2" o:title="image14"/>
        <v:formulas/>
        <v:path o:connecttype="segments"/>
      </v:shape>
    </w:pict>
  </w:numPicBullet>
  <w:numPicBullet w:numPicBulletId="2">
    <w:pict>
      <v:shape id="_x0000_i1037" style="width:1.8pt;height:.6pt" coordsize="" o:spt="100" o:bullet="t" adj="0,,0" path="" stroked="f">
        <v:stroke joinstyle="miter"/>
        <v:imagedata r:id="rId3" o:title="image15"/>
        <v:formulas/>
        <v:path o:connecttype="segments"/>
      </v:shape>
    </w:pict>
  </w:numPicBullet>
  <w:abstractNum w:abstractNumId="0">
    <w:nsid w:val="047A6694"/>
    <w:multiLevelType w:val="hybridMultilevel"/>
    <w:tmpl w:val="2BAAA378"/>
    <w:lvl w:ilvl="0" w:tplc="9EA0F5C2">
      <w:start w:val="1"/>
      <w:numFmt w:val="bullet"/>
      <w:lvlText w:val="-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5EA924">
      <w:start w:val="1"/>
      <w:numFmt w:val="bullet"/>
      <w:lvlText w:val="o"/>
      <w:lvlJc w:val="left"/>
      <w:pPr>
        <w:ind w:left="1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1A1F1E">
      <w:start w:val="1"/>
      <w:numFmt w:val="bullet"/>
      <w:lvlText w:val="▪"/>
      <w:lvlJc w:val="left"/>
      <w:pPr>
        <w:ind w:left="2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A12EC">
      <w:start w:val="1"/>
      <w:numFmt w:val="bullet"/>
      <w:lvlText w:val="•"/>
      <w:lvlJc w:val="left"/>
      <w:pPr>
        <w:ind w:left="3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CA5D8">
      <w:start w:val="1"/>
      <w:numFmt w:val="bullet"/>
      <w:lvlText w:val="o"/>
      <w:lvlJc w:val="left"/>
      <w:pPr>
        <w:ind w:left="3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0AB992">
      <w:start w:val="1"/>
      <w:numFmt w:val="bullet"/>
      <w:lvlText w:val="▪"/>
      <w:lvlJc w:val="left"/>
      <w:pPr>
        <w:ind w:left="4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5678A4">
      <w:start w:val="1"/>
      <w:numFmt w:val="bullet"/>
      <w:lvlText w:val="•"/>
      <w:lvlJc w:val="left"/>
      <w:pPr>
        <w:ind w:left="5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E21FD0">
      <w:start w:val="1"/>
      <w:numFmt w:val="bullet"/>
      <w:lvlText w:val="o"/>
      <w:lvlJc w:val="left"/>
      <w:pPr>
        <w:ind w:left="6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0E75C">
      <w:start w:val="1"/>
      <w:numFmt w:val="bullet"/>
      <w:lvlText w:val="▪"/>
      <w:lvlJc w:val="left"/>
      <w:pPr>
        <w:ind w:left="6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915777"/>
    <w:multiLevelType w:val="multilevel"/>
    <w:tmpl w:val="64FED480"/>
    <w:lvl w:ilvl="0">
      <w:start w:val="5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1D5E04"/>
    <w:multiLevelType w:val="multilevel"/>
    <w:tmpl w:val="057E35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D1646"/>
    <w:multiLevelType w:val="hybridMultilevel"/>
    <w:tmpl w:val="7FD4491C"/>
    <w:lvl w:ilvl="0" w:tplc="3B045864">
      <w:start w:val="1"/>
      <w:numFmt w:val="bullet"/>
      <w:lvlText w:val="•"/>
      <w:lvlPicBulletId w:val="0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4AF2BE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1C6E28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68B0CE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BC8FAE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60C6E2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1029FE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C09178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80434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C41D3B"/>
    <w:multiLevelType w:val="multilevel"/>
    <w:tmpl w:val="3A92746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8137AF"/>
    <w:multiLevelType w:val="hybridMultilevel"/>
    <w:tmpl w:val="E6947B94"/>
    <w:lvl w:ilvl="0" w:tplc="50729D5E">
      <w:start w:val="1"/>
      <w:numFmt w:val="bullet"/>
      <w:lvlText w:val="•"/>
      <w:lvlPicBulletId w:val="1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96148C">
      <w:start w:val="1"/>
      <w:numFmt w:val="bullet"/>
      <w:lvlText w:val="o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FC1FAA">
      <w:start w:val="1"/>
      <w:numFmt w:val="bullet"/>
      <w:lvlText w:val="▪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60A3A6">
      <w:start w:val="1"/>
      <w:numFmt w:val="bullet"/>
      <w:lvlText w:val="•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7CDDF8">
      <w:start w:val="1"/>
      <w:numFmt w:val="bullet"/>
      <w:lvlText w:val="o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90CE60">
      <w:start w:val="1"/>
      <w:numFmt w:val="bullet"/>
      <w:lvlText w:val="▪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F0ACC6">
      <w:start w:val="1"/>
      <w:numFmt w:val="bullet"/>
      <w:lvlText w:val="•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205DF0">
      <w:start w:val="1"/>
      <w:numFmt w:val="bullet"/>
      <w:lvlText w:val="o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FD5A">
      <w:start w:val="1"/>
      <w:numFmt w:val="bullet"/>
      <w:lvlText w:val="▪"/>
      <w:lvlJc w:val="left"/>
      <w:pPr>
        <w:ind w:left="7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156FEF"/>
    <w:multiLevelType w:val="multilevel"/>
    <w:tmpl w:val="DAAEF1B4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F3534E"/>
    <w:multiLevelType w:val="multilevel"/>
    <w:tmpl w:val="3808D80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98D4098"/>
    <w:multiLevelType w:val="hybridMultilevel"/>
    <w:tmpl w:val="AD3A10C4"/>
    <w:lvl w:ilvl="0" w:tplc="9260149C">
      <w:start w:val="1"/>
      <w:numFmt w:val="bullet"/>
      <w:lvlText w:val="-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C243DC">
      <w:start w:val="1"/>
      <w:numFmt w:val="bullet"/>
      <w:lvlText w:val="o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2A539C">
      <w:start w:val="1"/>
      <w:numFmt w:val="bullet"/>
      <w:lvlText w:val="▪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C632E4">
      <w:start w:val="1"/>
      <w:numFmt w:val="bullet"/>
      <w:lvlText w:val="•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20CA1E">
      <w:start w:val="1"/>
      <w:numFmt w:val="bullet"/>
      <w:lvlText w:val="o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A8F638">
      <w:start w:val="1"/>
      <w:numFmt w:val="bullet"/>
      <w:lvlText w:val="▪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605236">
      <w:start w:val="1"/>
      <w:numFmt w:val="bullet"/>
      <w:lvlText w:val="•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50828E">
      <w:start w:val="1"/>
      <w:numFmt w:val="bullet"/>
      <w:lvlText w:val="o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6A0F0">
      <w:start w:val="1"/>
      <w:numFmt w:val="bullet"/>
      <w:lvlText w:val="▪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A8248F2"/>
    <w:multiLevelType w:val="hybridMultilevel"/>
    <w:tmpl w:val="53D477A2"/>
    <w:lvl w:ilvl="0" w:tplc="0B1CB3C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EA3332">
      <w:start w:val="1"/>
      <w:numFmt w:val="bullet"/>
      <w:lvlText w:val="o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1402F4">
      <w:start w:val="1"/>
      <w:numFmt w:val="bullet"/>
      <w:lvlText w:val="▪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70E914">
      <w:start w:val="1"/>
      <w:numFmt w:val="bullet"/>
      <w:lvlRestart w:val="0"/>
      <w:lvlText w:val="•"/>
      <w:lvlPicBulletId w:val="2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460EC2">
      <w:start w:val="1"/>
      <w:numFmt w:val="bullet"/>
      <w:lvlText w:val="o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E26792">
      <w:start w:val="1"/>
      <w:numFmt w:val="bullet"/>
      <w:lvlText w:val="▪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44F0D0">
      <w:start w:val="1"/>
      <w:numFmt w:val="bullet"/>
      <w:lvlText w:val="•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6ACDD8">
      <w:start w:val="1"/>
      <w:numFmt w:val="bullet"/>
      <w:lvlText w:val="o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D2094A">
      <w:start w:val="1"/>
      <w:numFmt w:val="bullet"/>
      <w:lvlText w:val="▪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E643DDB"/>
    <w:multiLevelType w:val="multilevel"/>
    <w:tmpl w:val="8EC0CD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82597C"/>
    <w:multiLevelType w:val="multilevel"/>
    <w:tmpl w:val="409069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2A70"/>
    <w:rsid w:val="00022C0D"/>
    <w:rsid w:val="0009155D"/>
    <w:rsid w:val="001C58E8"/>
    <w:rsid w:val="003F4CE2"/>
    <w:rsid w:val="00611366"/>
    <w:rsid w:val="006F0073"/>
    <w:rsid w:val="009409D1"/>
    <w:rsid w:val="00B5303A"/>
    <w:rsid w:val="00B72A70"/>
    <w:rsid w:val="00C31E39"/>
    <w:rsid w:val="00D077C6"/>
    <w:rsid w:val="00D91388"/>
    <w:rsid w:val="00DE1861"/>
    <w:rsid w:val="00E951E4"/>
    <w:rsid w:val="00F2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88"/>
    <w:pPr>
      <w:spacing w:after="3" w:line="249" w:lineRule="auto"/>
      <w:ind w:right="758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D91388"/>
    <w:pPr>
      <w:keepNext/>
      <w:keepLines/>
      <w:spacing w:after="290"/>
      <w:ind w:left="10" w:right="75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1388"/>
    <w:rPr>
      <w:rFonts w:ascii="Times New Roman" w:eastAsia="Times New Roman" w:hAnsi="Times New Roman" w:cs="Times New Roman"/>
      <w:color w:val="000000"/>
      <w:sz w:val="28"/>
    </w:rPr>
  </w:style>
  <w:style w:type="table" w:customStyle="1" w:styleId="11">
    <w:name w:val="Сетка таблицы1"/>
    <w:basedOn w:val="a1"/>
    <w:next w:val="a3"/>
    <w:uiPriority w:val="59"/>
    <w:rsid w:val="006F007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F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366"/>
    <w:pPr>
      <w:ind w:left="720"/>
      <w:contextualSpacing/>
    </w:pPr>
  </w:style>
  <w:style w:type="table" w:customStyle="1" w:styleId="TableGrid">
    <w:name w:val="TableGrid"/>
    <w:rsid w:val="00022C0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CE2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1C58E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2300003" TargetMode="External"/><Relationship Id="rId13" Type="http://schemas.openxmlformats.org/officeDocument/2006/relationships/hyperlink" Target="http://www.kremlin.ru/events/president/news/14907" TargetMode="External"/><Relationship Id="rId18" Type="http://schemas.openxmlformats.org/officeDocument/2006/relationships/hyperlink" Target="http://pravo.gov.ru/proxy/ips/?docbody=&amp;link_id=19&amp;nd=102020987" TargetMode="External"/><Relationship Id="rId26" Type="http://schemas.openxmlformats.org/officeDocument/2006/relationships/hyperlink" Target="https://yunarmy.ru/upload/iblock/8a5/Polozhenie-o-poryadke-vydachi_-nagrazhdeniya-i-ucheta-nagrudnykh-znakov-VVPOD-_YUNARMIYA_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186759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kremlin.ru/acts/bank/36698/page/1" TargetMode="External"/><Relationship Id="rId12" Type="http://schemas.openxmlformats.org/officeDocument/2006/relationships/hyperlink" Target="https://docs.cntd.ru/document/420277810" TargetMode="External"/><Relationship Id="rId17" Type="http://schemas.openxmlformats.org/officeDocument/2006/relationships/hyperlink" Target="http://www.kremlin.ru/acts/bank/7872" TargetMode="External"/><Relationship Id="rId25" Type="http://schemas.openxmlformats.org/officeDocument/2006/relationships/hyperlink" Target="https://yunarmy.ru/upload/iblock/2a1/Polozhenie-o-vedenii-edinogo-reestra-uchastnikov-VVPOD-YUNARMIYA.pdf" TargetMode="External"/><Relationship Id="rId33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s://edu.gov.ru/national-project/projects/patriot/" TargetMode="External"/><Relationship Id="rId29" Type="http://schemas.openxmlformats.org/officeDocument/2006/relationships/hyperlink" Target="https://yunarmy.ru/upload/iblock/19b/Polozhenie_o_nashivkakh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11" Type="http://schemas.openxmlformats.org/officeDocument/2006/relationships/hyperlink" Target="http://publication.pravo.gov.ru/Document/View/0001201412080039" TargetMode="External"/><Relationship Id="rId24" Type="http://schemas.openxmlformats.org/officeDocument/2006/relationships/hyperlink" Target="https://yunarmy.ru/upload/iblock/e5f/Kodeks-etiki-i-povedeniya-uchastnika-i-rabotnika-VVPOD-_YUNARMIYA_.pdf" TargetMode="External"/><Relationship Id="rId32" Type="http://schemas.openxmlformats.org/officeDocument/2006/relationships/image" Target="media/image7.jpeg"/><Relationship Id="rId5" Type="http://schemas.openxmlformats.org/officeDocument/2006/relationships/image" Target="media/image4.jpeg"/><Relationship Id="rId15" Type="http://schemas.openxmlformats.org/officeDocument/2006/relationships/hyperlink" Target="http://pravo.gov.ru/proxy/ips/?docbody=&amp;nd=102035642" TargetMode="External"/><Relationship Id="rId23" Type="http://schemas.openxmlformats.org/officeDocument/2006/relationships/hyperlink" Target="https://yunarmy.ru/upload/iblock/f71/Polozhenie_o_yunarmeyskom_otryade.pdf" TargetMode="External"/><Relationship Id="rId28" Type="http://schemas.openxmlformats.org/officeDocument/2006/relationships/hyperlink" Target="https://yunarmy.ru/upload/iblock/3cc/Pravila_nosheniya_formy.pdf" TargetMode="External"/><Relationship Id="rId10" Type="http://schemas.openxmlformats.org/officeDocument/2006/relationships/hyperlink" Target="http://www.kremlin.ru/acts/bank/2028" TargetMode="External"/><Relationship Id="rId19" Type="http://schemas.openxmlformats.org/officeDocument/2006/relationships/hyperlink" Target="http://www.kremlin.ru/acts/bank/7640" TargetMode="External"/><Relationship Id="rId31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www.kremlin.ru/acts/bank/23636" TargetMode="External"/><Relationship Id="rId14" Type="http://schemas.openxmlformats.org/officeDocument/2006/relationships/hyperlink" Target="http://www.kremlin.ru/acts/bank/8019" TargetMode="External"/><Relationship Id="rId22" Type="http://schemas.openxmlformats.org/officeDocument/2006/relationships/hyperlink" Target="https://yunarmy.ru/upload/iblock/24a/Ustav-na-02.03.22-novyi_-dok.pdf" TargetMode="External"/><Relationship Id="rId27" Type="http://schemas.openxmlformats.org/officeDocument/2006/relationships/hyperlink" Target="https://yunarmy.ru/upload/iblock/7b5/Poryadok_deystviy_po_priemu_v_YUNARMIYU.pdf" TargetMode="External"/><Relationship Id="rId30" Type="http://schemas.openxmlformats.org/officeDocument/2006/relationships/hyperlink" Target="https://yunarmy.ru/upload/iblock/7b9/4.Metodicheskie_rekomendatsii_maket.pdf" TargetMode="External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2767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school512</Company>
  <LinksUpToDate>false</LinksUpToDate>
  <CharactersWithSpaces>18505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cp:lastModifiedBy>Наталья</cp:lastModifiedBy>
  <cp:revision>12</cp:revision>
  <cp:lastPrinted>2023-06-21T10:05:00Z</cp:lastPrinted>
  <dcterms:created xsi:type="dcterms:W3CDTF">2021-04-02T12:04:00Z</dcterms:created>
  <dcterms:modified xsi:type="dcterms:W3CDTF">2023-06-21T10:19:00Z</dcterms:modified>
</cp:coreProperties>
</file>